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D41BB">
        <w:rPr>
          <w:rFonts w:ascii="Arial" w:hAnsi="Arial" w:cs="Arial"/>
          <w:b/>
          <w:szCs w:val="24"/>
        </w:rPr>
        <w:t>Zásady ochrany</w:t>
      </w:r>
      <w:r w:rsidR="00262E4D" w:rsidRPr="00DD41BB">
        <w:rPr>
          <w:rFonts w:ascii="Arial" w:hAnsi="Arial" w:cs="Arial"/>
          <w:b/>
          <w:szCs w:val="24"/>
        </w:rPr>
        <w:t xml:space="preserve"> osobních údajů</w:t>
      </w:r>
      <w:r w:rsidR="00DA75AC" w:rsidRPr="00DD41BB">
        <w:rPr>
          <w:rFonts w:ascii="Arial" w:hAnsi="Arial" w:cs="Arial"/>
          <w:b/>
          <w:szCs w:val="24"/>
        </w:rPr>
        <w:t xml:space="preserve">, souhlas se zpracováním osobních údajů </w:t>
      </w:r>
      <w:r w:rsidR="00052F33" w:rsidRPr="00DD41BB">
        <w:rPr>
          <w:rFonts w:ascii="Arial" w:hAnsi="Arial" w:cs="Arial"/>
          <w:b/>
          <w:szCs w:val="24"/>
        </w:rPr>
        <w:t>a informace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A43411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Zájemce o práci (dále jen „</w:t>
      </w:r>
      <w:r w:rsidRPr="00DD41BB">
        <w:rPr>
          <w:rFonts w:ascii="Arial" w:eastAsia="Times New Roman" w:hAnsi="Arial" w:cs="Arial"/>
          <w:b/>
          <w:color w:val="000000"/>
          <w:szCs w:val="24"/>
          <w:lang w:eastAsia="cs-CZ"/>
        </w:rPr>
        <w:t>Zájemce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“) 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tímto </w:t>
      </w:r>
      <w:r w:rsidRPr="00DD41BB">
        <w:rPr>
          <w:rFonts w:ascii="Arial" w:eastAsia="Times New Roman" w:hAnsi="Arial" w:cs="Arial"/>
          <w:szCs w:val="24"/>
          <w:lang w:eastAsia="cs-CZ"/>
        </w:rPr>
        <w:t>uděluje s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polečnosti </w:t>
      </w:r>
      <w:r w:rsidR="00ED43BE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 a.s.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r w:rsidR="00011ACE" w:rsidRPr="00DD41BB">
        <w:rPr>
          <w:rFonts w:ascii="Arial" w:hAnsi="Arial" w:cs="Arial"/>
        </w:rPr>
        <w:t>IČ: 64259374, se sídlem Hradecká 1116, 506 01 Jičín (dále jen „</w:t>
      </w:r>
      <w:r w:rsidR="00011ACE" w:rsidRPr="00DD41BB">
        <w:rPr>
          <w:rFonts w:ascii="Arial" w:hAnsi="Arial" w:cs="Arial"/>
          <w:b/>
        </w:rPr>
        <w:t>C.S.CARGO</w:t>
      </w:r>
      <w:r w:rsidR="00011ACE" w:rsidRPr="00DD41BB">
        <w:rPr>
          <w:rFonts w:ascii="Arial" w:hAnsi="Arial" w:cs="Arial"/>
        </w:rPr>
        <w:t>“),</w:t>
      </w:r>
      <w:r w:rsidR="00ED43BE" w:rsidRPr="00DD41BB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souhlas se zpracování</w:t>
      </w:r>
      <w:r w:rsidR="002943B2" w:rsidRPr="00DD41BB">
        <w:rPr>
          <w:rFonts w:ascii="Arial" w:eastAsia="Times New Roman" w:hAnsi="Arial" w:cs="Arial"/>
          <w:color w:val="000000"/>
          <w:szCs w:val="24"/>
          <w:lang w:eastAsia="cs-CZ"/>
        </w:rPr>
        <w:t>m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jím poskytnutých osobních údajů (dále jen </w:t>
      </w:r>
      <w:r w:rsidRPr="00DD41BB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„Údaje“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zejm. 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podle § 5 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a dalších ustanovení 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>z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ákona 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>č. 101/200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>0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Sb., o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ochraně osobních údajů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>ve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znění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pozdějších změn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(dále jen „</w:t>
      </w:r>
      <w:r w:rsidR="00011ACE" w:rsidRPr="00DD41BB">
        <w:rPr>
          <w:rFonts w:ascii="Arial" w:eastAsia="Times New Roman" w:hAnsi="Arial" w:cs="Arial"/>
          <w:b/>
          <w:color w:val="000000"/>
          <w:szCs w:val="24"/>
          <w:lang w:eastAsia="cs-CZ"/>
        </w:rPr>
        <w:t>ZOOÚ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>“)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. Zájemce souhlasí, aby jeho Údaje byly zpracovávány rovněž zpracovateli a dalšími příjemci pověřenými společností </w:t>
      </w:r>
      <w:r w:rsidR="00ED43BE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</w:t>
      </w:r>
      <w:r w:rsidR="00011ACE" w:rsidRPr="00DD41BB">
        <w:rPr>
          <w:rFonts w:ascii="Arial" w:eastAsia="Times New Roman" w:hAnsi="Arial" w:cs="Arial"/>
          <w:color w:val="000000"/>
          <w:szCs w:val="24"/>
          <w:lang w:eastAsia="cs-CZ"/>
        </w:rPr>
        <w:t>,</w:t>
      </w:r>
      <w:r w:rsidR="007B0D9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a to za použití manuálních a/nebo automatizovaných způsobů zpracování, a to i v případě, že při tomto poskytnutí Údajů dojde k jejich přenosu mimo území České republiky. </w:t>
      </w:r>
    </w:p>
    <w:p w:rsidR="00A43411" w:rsidRPr="00DD41BB" w:rsidRDefault="00A43411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Aktuální seznam zpracovatelů a dalších příjemců, kterým mohou být Údaje zpřístupněny:</w:t>
      </w:r>
    </w:p>
    <w:p w:rsidR="00AE5DAF" w:rsidRPr="00DD41BB" w:rsidRDefault="00011ACE" w:rsidP="00AE5DAF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small"/>
          <w:rFonts w:ascii="Arial" w:hAnsi="Arial" w:cs="Arial"/>
        </w:rPr>
      </w:pPr>
      <w:r w:rsidRPr="00DD41BB">
        <w:rPr>
          <w:rStyle w:val="Nadpis8Char"/>
          <w:rFonts w:ascii="Arial" w:eastAsia="Calibri" w:hAnsi="Arial" w:cs="Arial"/>
          <w:b/>
          <w:i w:val="0"/>
          <w:color w:val="auto"/>
          <w:lang w:val="cs-CZ"/>
        </w:rPr>
        <w:t>BEAUFORT s.r.o.,</w:t>
      </w:r>
      <w:r w:rsidRPr="00DD41BB">
        <w:rPr>
          <w:rStyle w:val="Nadpis8Char"/>
          <w:rFonts w:ascii="Arial" w:eastAsia="Calibri" w:hAnsi="Arial" w:cs="Arial"/>
          <w:b/>
          <w:color w:val="auto"/>
          <w:lang w:val="cs-CZ"/>
        </w:rPr>
        <w:t xml:space="preserve"> </w:t>
      </w:r>
      <w:r w:rsidRPr="00DD41BB">
        <w:rPr>
          <w:rStyle w:val="Nadpis8Char"/>
          <w:rFonts w:ascii="Arial" w:eastAsia="Calibri" w:hAnsi="Arial" w:cs="Arial"/>
          <w:i w:val="0"/>
          <w:color w:val="auto"/>
          <w:lang w:val="cs-CZ"/>
        </w:rPr>
        <w:t>se sídlem</w:t>
      </w:r>
      <w:r w:rsidRPr="00DD41BB">
        <w:rPr>
          <w:rStyle w:val="Nadpis8Char"/>
          <w:rFonts w:ascii="Arial" w:eastAsia="Calibri" w:hAnsi="Arial" w:cs="Arial"/>
          <w:color w:val="auto"/>
          <w:lang w:val="cs-CZ"/>
        </w:rPr>
        <w:t xml:space="preserve"> </w:t>
      </w:r>
      <w:r w:rsidRPr="00DD41BB">
        <w:rPr>
          <w:rFonts w:ascii="Arial" w:hAnsi="Arial" w:cs="Arial"/>
        </w:rPr>
        <w:t xml:space="preserve">Praha 4, Michle, Třeboňská 530/4, PSČ 14000, </w:t>
      </w:r>
      <w:r w:rsidR="00451D5C" w:rsidRPr="00DD41BB">
        <w:rPr>
          <w:rFonts w:ascii="Arial" w:eastAsia="Times New Roman" w:hAnsi="Arial" w:cs="Arial"/>
          <w:lang w:eastAsia="cs-CZ"/>
        </w:rPr>
        <w:t xml:space="preserve">IČ: </w:t>
      </w:r>
      <w:r w:rsidR="00451D5C" w:rsidRPr="00DD41BB">
        <w:rPr>
          <w:rStyle w:val="small"/>
          <w:rFonts w:ascii="Arial" w:hAnsi="Arial" w:cs="Arial"/>
        </w:rPr>
        <w:t>28438167</w:t>
      </w:r>
      <w:r w:rsidR="0066390C" w:rsidRPr="00DD41BB">
        <w:rPr>
          <w:rStyle w:val="small"/>
          <w:rFonts w:ascii="Arial" w:hAnsi="Arial" w:cs="Arial"/>
        </w:rPr>
        <w:t>,</w:t>
      </w:r>
    </w:p>
    <w:p w:rsidR="00011ACE" w:rsidRPr="00DD41BB" w:rsidRDefault="00AE5DAF" w:rsidP="00AE5DAF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D41BB">
        <w:rPr>
          <w:rFonts w:ascii="Arial" w:hAnsi="Arial" w:cs="Arial"/>
        </w:rPr>
        <w:t>veškeré o</w:t>
      </w:r>
      <w:r w:rsidR="00011ACE" w:rsidRPr="00DD41BB">
        <w:rPr>
          <w:rFonts w:ascii="Arial" w:hAnsi="Arial" w:cs="Arial"/>
        </w:rPr>
        <w:t>soby</w:t>
      </w:r>
      <w:r w:rsidRPr="00DD41BB">
        <w:rPr>
          <w:rFonts w:ascii="Arial" w:hAnsi="Arial" w:cs="Arial"/>
        </w:rPr>
        <w:t xml:space="preserve"> ve skupině C.S.CARGO (dále jen „</w:t>
      </w:r>
      <w:r w:rsidRPr="00DD41BB">
        <w:rPr>
          <w:rFonts w:ascii="Arial" w:hAnsi="Arial" w:cs="Arial"/>
          <w:b/>
        </w:rPr>
        <w:t>Skupina</w:t>
      </w:r>
      <w:r w:rsidRPr="00DD41BB">
        <w:rPr>
          <w:rFonts w:ascii="Arial" w:hAnsi="Arial" w:cs="Arial"/>
        </w:rPr>
        <w:t xml:space="preserve">“), tj. </w:t>
      </w:r>
      <w:r w:rsidRPr="00DD41BB">
        <w:rPr>
          <w:rFonts w:ascii="Arial" w:hAnsi="Arial" w:cs="Arial"/>
          <w:spacing w:val="-4"/>
        </w:rPr>
        <w:t>osoby, které jsou</w:t>
      </w:r>
      <w:r w:rsidR="00011ACE" w:rsidRPr="00DD41BB">
        <w:rPr>
          <w:rFonts w:ascii="Arial" w:hAnsi="Arial" w:cs="Arial"/>
          <w:spacing w:val="-4"/>
        </w:rPr>
        <w:t xml:space="preserve"> ve vztahu k </w:t>
      </w:r>
      <w:r w:rsidRPr="00DD41BB">
        <w:rPr>
          <w:rFonts w:ascii="Arial" w:hAnsi="Arial" w:cs="Arial"/>
        </w:rPr>
        <w:t>C.S.CARGO</w:t>
      </w:r>
      <w:r w:rsidR="00011ACE" w:rsidRPr="00DD41BB">
        <w:rPr>
          <w:rFonts w:ascii="Arial" w:hAnsi="Arial" w:cs="Arial"/>
          <w:spacing w:val="-4"/>
        </w:rPr>
        <w:t xml:space="preserve"> ovládanou osobou nebo ovládající osobou ve smyslu</w:t>
      </w:r>
      <w:r w:rsidR="00011ACE" w:rsidRPr="00DD41BB">
        <w:rPr>
          <w:rFonts w:ascii="Arial" w:hAnsi="Arial" w:cs="Arial"/>
          <w:b/>
          <w:spacing w:val="-4"/>
        </w:rPr>
        <w:t xml:space="preserve"> </w:t>
      </w:r>
      <w:r w:rsidR="0066390C" w:rsidRPr="00DD41BB">
        <w:rPr>
          <w:rStyle w:val="Siln"/>
          <w:rFonts w:ascii="Arial" w:hAnsi="Arial" w:cs="Arial"/>
          <w:b w:val="0"/>
        </w:rPr>
        <w:t xml:space="preserve">č. 90/2012 Sb., o obchodních společnostech a družstvech (zákon o obchodních korporacích),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v</w:t>
      </w:r>
      <w:r w:rsidRPr="00DD41BB">
        <w:rPr>
          <w:rFonts w:ascii="Arial" w:eastAsia="Times New Roman" w:hAnsi="Arial" w:cs="Arial"/>
          <w:b/>
          <w:color w:val="000000"/>
          <w:szCs w:val="24"/>
          <w:lang w:eastAsia="cs-CZ"/>
        </w:rPr>
        <w:t> 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platném znění (dále jen „</w:t>
      </w:r>
      <w:r w:rsidRPr="00DD41BB">
        <w:rPr>
          <w:rFonts w:ascii="Arial" w:eastAsia="Times New Roman" w:hAnsi="Arial" w:cs="Arial"/>
          <w:b/>
          <w:color w:val="000000"/>
          <w:szCs w:val="24"/>
          <w:lang w:eastAsia="cs-CZ"/>
        </w:rPr>
        <w:t>ZOK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“)</w:t>
      </w:r>
      <w:r w:rsidRPr="00DD41BB">
        <w:rPr>
          <w:rFonts w:ascii="Arial" w:hAnsi="Arial" w:cs="Arial"/>
          <w:spacing w:val="-4"/>
        </w:rPr>
        <w:t xml:space="preserve">, osoby, které jednají </w:t>
      </w:r>
      <w:r w:rsidR="00011ACE" w:rsidRPr="00DD41BB">
        <w:rPr>
          <w:rFonts w:ascii="Arial" w:hAnsi="Arial" w:cs="Arial"/>
        </w:rPr>
        <w:t>ve shodě s</w:t>
      </w:r>
      <w:r w:rsidRPr="00DD41BB">
        <w:rPr>
          <w:rFonts w:ascii="Arial" w:hAnsi="Arial" w:cs="Arial"/>
        </w:rPr>
        <w:t> C.S.CARGO</w:t>
      </w:r>
      <w:r w:rsidR="00011ACE" w:rsidRPr="00DD41BB">
        <w:rPr>
          <w:rFonts w:ascii="Arial" w:hAnsi="Arial" w:cs="Arial"/>
        </w:rPr>
        <w:t xml:space="preserve"> nebo s</w:t>
      </w:r>
      <w:r w:rsidR="00452C1C" w:rsidRPr="00DD41BB">
        <w:rPr>
          <w:rFonts w:ascii="Arial" w:hAnsi="Arial" w:cs="Arial"/>
        </w:rPr>
        <w:t> </w:t>
      </w:r>
      <w:r w:rsidR="00011ACE" w:rsidRPr="00DD41BB">
        <w:rPr>
          <w:rFonts w:ascii="Arial" w:hAnsi="Arial" w:cs="Arial"/>
        </w:rPr>
        <w:t>jakoukoli osobou</w:t>
      </w:r>
      <w:r w:rsidRPr="00DD41BB">
        <w:rPr>
          <w:rFonts w:ascii="Arial" w:hAnsi="Arial" w:cs="Arial"/>
        </w:rPr>
        <w:t xml:space="preserve"> ve Skupině ve smyslu ZOK, a/nebo osoby</w:t>
      </w:r>
      <w:r w:rsidR="00011ACE" w:rsidRPr="00DD41BB">
        <w:rPr>
          <w:rFonts w:ascii="Arial" w:hAnsi="Arial" w:cs="Arial"/>
        </w:rPr>
        <w:t>, kter</w:t>
      </w:r>
      <w:r w:rsidRPr="00DD41BB">
        <w:rPr>
          <w:rFonts w:ascii="Arial" w:hAnsi="Arial" w:cs="Arial"/>
        </w:rPr>
        <w:t>é jsou</w:t>
      </w:r>
      <w:r w:rsidR="00011ACE" w:rsidRPr="00DD41BB">
        <w:rPr>
          <w:rFonts w:ascii="Arial" w:hAnsi="Arial" w:cs="Arial"/>
        </w:rPr>
        <w:t xml:space="preserve"> ve vztahu k</w:t>
      </w:r>
      <w:r w:rsidR="00452C1C" w:rsidRPr="00DD41BB">
        <w:rPr>
          <w:rFonts w:ascii="Arial" w:hAnsi="Arial" w:cs="Arial"/>
        </w:rPr>
        <w:t> </w:t>
      </w:r>
      <w:proofErr w:type="gramStart"/>
      <w:r w:rsidRPr="00DD41BB">
        <w:rPr>
          <w:rFonts w:ascii="Arial" w:hAnsi="Arial" w:cs="Arial"/>
        </w:rPr>
        <w:t xml:space="preserve">C.S.CARGO </w:t>
      </w:r>
      <w:r w:rsidR="00011ACE" w:rsidRPr="00DD41BB">
        <w:rPr>
          <w:rFonts w:ascii="Arial" w:hAnsi="Arial" w:cs="Arial"/>
        </w:rPr>
        <w:t xml:space="preserve"> nebo</w:t>
      </w:r>
      <w:proofErr w:type="gramEnd"/>
      <w:r w:rsidR="00011ACE" w:rsidRPr="00DD41BB">
        <w:rPr>
          <w:rFonts w:ascii="Arial" w:hAnsi="Arial" w:cs="Arial"/>
        </w:rPr>
        <w:t xml:space="preserve"> k jakékoli osobě </w:t>
      </w:r>
      <w:r w:rsidRPr="00DD41BB">
        <w:rPr>
          <w:rFonts w:ascii="Arial" w:hAnsi="Arial" w:cs="Arial"/>
        </w:rPr>
        <w:t>ve Skupině</w:t>
      </w:r>
      <w:r w:rsidR="00011ACE" w:rsidRPr="00DD41BB">
        <w:rPr>
          <w:rFonts w:ascii="Arial" w:hAnsi="Arial" w:cs="Arial"/>
        </w:rPr>
        <w:t xml:space="preserve"> řídící osobou nebo řízenou osobou ve smyslu </w:t>
      </w:r>
      <w:r w:rsidRPr="00DD41BB">
        <w:rPr>
          <w:rFonts w:ascii="Arial" w:hAnsi="Arial" w:cs="Arial"/>
        </w:rPr>
        <w:t>ZOK.</w:t>
      </w:r>
    </w:p>
    <w:p w:rsidR="00A43411" w:rsidRPr="00DD41BB" w:rsidRDefault="00A43411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Zájemce dává společnosti </w:t>
      </w:r>
      <w:r w:rsidR="00ED43BE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</w:t>
      </w:r>
      <w:r w:rsidR="00AE5DAF" w:rsidRPr="00DD41BB">
        <w:rPr>
          <w:rFonts w:ascii="Arial" w:eastAsia="Times New Roman" w:hAnsi="Arial" w:cs="Arial"/>
          <w:color w:val="000000"/>
          <w:szCs w:val="24"/>
          <w:lang w:eastAsia="cs-CZ"/>
        </w:rPr>
        <w:t>, jakož i dalším, výše uvedeným</w:t>
      </w:r>
      <w:r w:rsidR="007B0D9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příjemcům, souhlas</w:t>
      </w:r>
      <w:r w:rsidR="00A4341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ke zpracování jím poskytnutých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Údajů za účelem: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(1) 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nabídky/poptávky 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či poskytnutí </w:t>
      </w:r>
      <w:r w:rsidR="00AE5DAF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jakékoliv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služby, zejména přijetí poptávky, její zpracování, doručení do místa určení, platebních transakcí, vyúčtování služby, komunikac</w:t>
      </w:r>
      <w:r w:rsidR="00AE5DAF" w:rsidRPr="00DD41BB">
        <w:rPr>
          <w:rFonts w:ascii="Arial" w:eastAsia="Times New Roman" w:hAnsi="Arial" w:cs="Arial"/>
          <w:color w:val="000000"/>
          <w:szCs w:val="24"/>
          <w:lang w:eastAsia="cs-CZ"/>
        </w:rPr>
        <w:t>e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se Zájemcem během realizace poptávky a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>j. účely obdobného charakteru a pro obchodní a marketingové účely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;</w:t>
      </w:r>
    </w:p>
    <w:p w:rsidR="00A43411" w:rsidRPr="00DD41BB" w:rsidRDefault="00451D5C" w:rsidP="003E10E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 xml:space="preserve">(2) poskytnutí informací Zájemci </w:t>
      </w:r>
      <w:r w:rsidR="003E10E1"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 xml:space="preserve">či třetím osobám </w:t>
      </w:r>
      <w:r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 xml:space="preserve">o detailech pracovních podmínek, službách a dalších informací nezbytných pro vykonávání činností pro společnost </w:t>
      </w:r>
      <w:r w:rsidR="00ED43BE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C.S.CARGO </w:t>
      </w:r>
      <w:r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>(zejména e</w:t>
      </w:r>
      <w:r w:rsidR="003E10E1"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>-mailem, telefonicky</w:t>
      </w:r>
      <w:r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 xml:space="preserve"> nebo prostřednictvím SMS zpráv</w:t>
      </w:r>
      <w:r w:rsidR="003E10E1" w:rsidRPr="00DD41BB"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  <w:t>, popř. dalšími komunikačními prostředky).</w:t>
      </w:r>
    </w:p>
    <w:p w:rsidR="003E10E1" w:rsidRPr="00DD41BB" w:rsidRDefault="003E10E1" w:rsidP="003E10E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Zájemce uděluje svůj souhlas se zpracováním jím poskytnutých 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>Ú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dajů bez časového omezení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(tj. na dobu neurčitou), přičemž tento souhlas uděluje okamžikem, kdy poskytl jakékoliv své Údaje na těchto</w:t>
      </w:r>
      <w:r w:rsidR="00E83634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webových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stránkách či jiným způsobem.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Společnost </w:t>
      </w:r>
      <w:r w:rsidR="0040344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C.S.CARGO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prohlašuje, že Údaje budou zpracovávány 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ve smyslu ZOOÚ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pouze v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> 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souladu s účelem vyj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ádřeným v tomto souhlasu (tj. s účelem, </w:t>
      </w:r>
      <w:r w:rsidR="003E10E1" w:rsidRPr="00DD41BB">
        <w:rPr>
          <w:rFonts w:ascii="Arial" w:hAnsi="Arial" w:cs="Arial"/>
          <w:color w:val="000000"/>
        </w:rPr>
        <w:t>k němuž byly shromážděny).</w:t>
      </w:r>
    </w:p>
    <w:p w:rsidR="00A43411" w:rsidRPr="00DD41BB" w:rsidRDefault="00A43411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C505B7" w:rsidRPr="00DD41BB" w:rsidRDefault="00452C1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Své </w:t>
      </w:r>
      <w:r w:rsidR="00451D5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Údaje Zájemce poskytuje dobrovolně, a to prostřednictvím webové stránky 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C.S.CARGO na </w:t>
      </w:r>
      <w:r w:rsidR="00451D5C" w:rsidRPr="00DD41BB">
        <w:rPr>
          <w:rFonts w:ascii="Arial" w:eastAsia="Times New Roman" w:hAnsi="Arial" w:cs="Arial"/>
          <w:color w:val="000000"/>
          <w:szCs w:val="24"/>
          <w:lang w:eastAsia="cs-CZ"/>
        </w:rPr>
        <w:t>Facebook</w:t>
      </w:r>
      <w:r w:rsidR="003E10E1" w:rsidRPr="00DD41BB">
        <w:rPr>
          <w:rFonts w:ascii="Arial" w:eastAsia="Times New Roman" w:hAnsi="Arial" w:cs="Arial"/>
          <w:color w:val="000000"/>
          <w:szCs w:val="24"/>
          <w:lang w:eastAsia="cs-CZ"/>
        </w:rPr>
        <w:t>u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C505B7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Souhlas 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uvedený výše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Z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ájemce kdykoli odvolat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(resp. vyjádřit nesouhlas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ve smyslu ZOOÚ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)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, a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> 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to písemn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ou </w:t>
      </w:r>
      <w:proofErr w:type="gramStart"/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formou</w:t>
      </w:r>
      <w:r w:rsidR="00452C1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-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zasláním</w:t>
      </w:r>
      <w:proofErr w:type="gramEnd"/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sdělení o odvolání souhlasu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na adres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u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sídla společnosti 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 aktuálně zapsaného v obchodním rejstříku.</w:t>
      </w:r>
    </w:p>
    <w:p w:rsidR="00C505B7" w:rsidRPr="00DD41BB" w:rsidRDefault="00C505B7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Zájemce má právo na:</w:t>
      </w:r>
      <w:r w:rsidR="005E406C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(1) informaci ohledně zpracování Údajů a společnost </w:t>
      </w:r>
      <w:r w:rsidR="00403447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je povinna takovou informaci bez zbytečné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ho odkladu poskytnout. Obsahem informace je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vždy 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sdělení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o:</w:t>
      </w:r>
    </w:p>
    <w:p w:rsidR="00C505B7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(i) účelu zpracování Údajů;</w:t>
      </w:r>
    </w:p>
    <w:p w:rsidR="00C505B7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</w:t>
      </w:r>
      <w:r w:rsidR="00C505B7" w:rsidRPr="00DD41BB">
        <w:rPr>
          <w:rFonts w:ascii="Arial" w:hAnsi="Arial" w:cs="Arial"/>
          <w:color w:val="000000"/>
        </w:rPr>
        <w:t>Údajích, případně kategoriích Údajů, které jsou předmětem zpracování, včetně veškerých dostupných informací o jejich zdroji;</w:t>
      </w:r>
    </w:p>
    <w:p w:rsidR="00C505B7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</w:t>
      </w:r>
      <w:r w:rsidR="00C505B7" w:rsidRPr="00DD41BB">
        <w:rPr>
          <w:rFonts w:ascii="Arial" w:hAnsi="Arial" w:cs="Arial"/>
          <w:color w:val="000000"/>
        </w:rPr>
        <w:t>povaze automatizovaného zpracování v souvislosti s jeho využitím pro rozhodování, jestliže jsou na základě tohoto zpracování činěny úkony nebo rozhodnutí, jejichž obsahem je zásah do práva a oprávněných zájmů subjektu Údajů,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a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lastRenderedPageBreak/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iv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) příjemci, případně kategoriích příjemců Údajů.</w:t>
      </w:r>
    </w:p>
    <w:p w:rsidR="00F27268" w:rsidRPr="00DD41BB" w:rsidRDefault="00F27268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(2) Dále má Zájemce právo:</w:t>
      </w:r>
    </w:p>
    <w:p w:rsidR="00C505B7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(i) na přístup k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 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Údajům</w:t>
      </w:r>
      <w:r w:rsidR="00C505B7" w:rsidRPr="00DD41BB">
        <w:rPr>
          <w:rFonts w:ascii="Arial" w:eastAsia="Times New Roman" w:hAnsi="Arial" w:cs="Arial"/>
          <w:color w:val="000000"/>
          <w:szCs w:val="24"/>
          <w:lang w:eastAsia="cs-CZ"/>
        </w:rPr>
        <w:t>;</w:t>
      </w:r>
    </w:p>
    <w:p w:rsidR="00BB2ED2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požadovat opravu Údajů v souladu se </w:t>
      </w:r>
      <w:r w:rsidR="00BB2ED2" w:rsidRPr="00DD41BB">
        <w:rPr>
          <w:rFonts w:ascii="Arial" w:eastAsia="Times New Roman" w:hAnsi="Arial" w:cs="Arial"/>
          <w:color w:val="000000"/>
          <w:szCs w:val="24"/>
          <w:lang w:eastAsia="cs-CZ"/>
        </w:rPr>
        <w:t>ZOOÚ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; a</w:t>
      </w: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kdykoli svůj souhlas odvolat písemným oznámením doručeným </w:t>
      </w:r>
      <w:r w:rsidR="00F27268" w:rsidRPr="00DD41BB">
        <w:rPr>
          <w:rFonts w:ascii="Arial" w:eastAsia="Times New Roman" w:hAnsi="Arial" w:cs="Arial"/>
          <w:color w:val="000000"/>
          <w:szCs w:val="24"/>
          <w:lang w:eastAsia="cs-CZ"/>
        </w:rPr>
        <w:t>na adresu sídla společnosti C.S.CARGO aktuálně zapsaného v obchodním rejstříku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F27268" w:rsidRPr="00DD41BB" w:rsidRDefault="00F27268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451D5C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(3) Pokud se Zájemce domnívá, že společnost 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C.S.CARGO,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zpracovatel či další příjemce provádí zpracování Údajů v rozporu s ochranou soukromého a osobního života Zájemce nebo v rozporu se zákonem, zejména jsou-li Údaje nepřesné s ohledem na účel jejich zpracování, může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 Zájemce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:</w:t>
      </w:r>
    </w:p>
    <w:p w:rsidR="002544D8" w:rsidRPr="00DD41BB" w:rsidRDefault="00451D5C" w:rsidP="00FE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(i) požádat společnost </w:t>
      </w:r>
      <w:r w:rsidR="00403447" w:rsidRPr="00DD41BB">
        <w:rPr>
          <w:rFonts w:ascii="Arial" w:eastAsia="Times New Roman" w:hAnsi="Arial" w:cs="Arial"/>
          <w:color w:val="000000"/>
          <w:szCs w:val="24"/>
          <w:lang w:eastAsia="cs-CZ"/>
        </w:rPr>
        <w:t>C.S.CARGO</w:t>
      </w:r>
      <w:r w:rsidR="007B0D9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zpracovatele či dalšího příjemce o vysvětlení;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br/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) požádat, aby společnost 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C.S.CARGO, 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 xml:space="preserve">zpracovatel či další příjemce odstranil takto vzniklý stav; 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>a/</w:t>
      </w: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nebo</w:t>
      </w:r>
    </w:p>
    <w:p w:rsidR="0046773F" w:rsidRPr="00ED55F7" w:rsidRDefault="00451D5C" w:rsidP="00FE324A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(</w:t>
      </w:r>
      <w:proofErr w:type="spellStart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iii</w:t>
      </w:r>
      <w:proofErr w:type="spellEnd"/>
      <w:r w:rsidRPr="00DD41BB">
        <w:rPr>
          <w:rFonts w:ascii="Arial" w:eastAsia="Times New Roman" w:hAnsi="Arial" w:cs="Arial"/>
          <w:color w:val="000000"/>
          <w:szCs w:val="24"/>
          <w:lang w:eastAsia="cs-CZ"/>
        </w:rPr>
        <w:t>) se obrátit s podnětem na Ú</w:t>
      </w:r>
      <w:r w:rsidR="002544D8" w:rsidRPr="00DD41BB">
        <w:rPr>
          <w:rFonts w:ascii="Arial" w:eastAsia="Times New Roman" w:hAnsi="Arial" w:cs="Arial"/>
          <w:color w:val="000000"/>
          <w:szCs w:val="24"/>
          <w:lang w:eastAsia="cs-CZ"/>
        </w:rPr>
        <w:t>řad pro ochranu osobních údajů (ve smyslu ZOOÚ</w:t>
      </w:r>
      <w:bookmarkStart w:id="0" w:name="_GoBack"/>
      <w:bookmarkEnd w:id="0"/>
      <w:r w:rsidR="002544D8">
        <w:rPr>
          <w:rFonts w:ascii="Arial" w:eastAsia="Times New Roman" w:hAnsi="Arial" w:cs="Arial"/>
          <w:color w:val="000000"/>
          <w:szCs w:val="24"/>
          <w:lang w:eastAsia="cs-CZ"/>
        </w:rPr>
        <w:t>).</w:t>
      </w:r>
    </w:p>
    <w:sectPr w:rsidR="0046773F" w:rsidRPr="00ED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26B"/>
    <w:multiLevelType w:val="hybridMultilevel"/>
    <w:tmpl w:val="BDEEC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0586"/>
    <w:multiLevelType w:val="hybridMultilevel"/>
    <w:tmpl w:val="1186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551E"/>
    <w:multiLevelType w:val="multilevel"/>
    <w:tmpl w:val="1B026E78"/>
    <w:styleLink w:val="CARGO"/>
    <w:lvl w:ilvl="0">
      <w:start w:val="1"/>
      <w:numFmt w:val="decimal"/>
      <w:pStyle w:val="Polozka1"/>
      <w:lvlText w:val="%1."/>
      <w:lvlJc w:val="left"/>
      <w:pPr>
        <w:ind w:left="425" w:hanging="137"/>
      </w:pPr>
      <w:rPr>
        <w:rFonts w:hint="default"/>
      </w:rPr>
    </w:lvl>
    <w:lvl w:ilvl="1">
      <w:start w:val="1"/>
      <w:numFmt w:val="decimal"/>
      <w:pStyle w:val="Polozka2"/>
      <w:lvlText w:val="%1.%2.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lowerLetter"/>
      <w:pStyle w:val="Polozka3"/>
      <w:lvlText w:val="%3)"/>
      <w:lvlJc w:val="left"/>
      <w:pPr>
        <w:ind w:left="992" w:hanging="283"/>
      </w:pPr>
      <w:rPr>
        <w:rFonts w:cs="Times New Roman" w:hint="default"/>
      </w:rPr>
    </w:lvl>
    <w:lvl w:ilvl="3">
      <w:start w:val="1"/>
      <w:numFmt w:val="lowerLetter"/>
      <w:pStyle w:val="Polozka4"/>
      <w:lvlText w:val="%4)"/>
      <w:lvlJc w:val="left"/>
      <w:pPr>
        <w:ind w:left="1276" w:hanging="425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5E7150E2"/>
    <w:multiLevelType w:val="hybridMultilevel"/>
    <w:tmpl w:val="4560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Polozka1"/>
        <w:lvlText w:val="%1."/>
        <w:lvlJc w:val="left"/>
        <w:pPr>
          <w:ind w:left="425" w:hanging="137"/>
        </w:pPr>
        <w:rPr>
          <w:rFonts w:hint="default"/>
        </w:rPr>
      </w:lvl>
    </w:lvlOverride>
    <w:lvlOverride w:ilvl="1">
      <w:lvl w:ilvl="1">
        <w:start w:val="1"/>
        <w:numFmt w:val="decimal"/>
        <w:pStyle w:val="Polozka2"/>
        <w:lvlText w:val="%1.%2."/>
        <w:lvlJc w:val="left"/>
        <w:pPr>
          <w:ind w:left="709" w:hanging="709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Polozka3"/>
        <w:lvlText w:val="%3)"/>
        <w:lvlJc w:val="left"/>
        <w:pPr>
          <w:ind w:left="1106" w:hanging="397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lowerLetter"/>
        <w:pStyle w:val="Polozka4"/>
        <w:lvlText w:val="(%4)"/>
        <w:lvlJc w:val="left"/>
        <w:pPr>
          <w:ind w:left="1418" w:hanging="426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5C"/>
    <w:rsid w:val="00011ACE"/>
    <w:rsid w:val="00052F33"/>
    <w:rsid w:val="002544D8"/>
    <w:rsid w:val="00262E4D"/>
    <w:rsid w:val="002943B2"/>
    <w:rsid w:val="003E10E1"/>
    <w:rsid w:val="00403447"/>
    <w:rsid w:val="00451D5C"/>
    <w:rsid w:val="00452C1C"/>
    <w:rsid w:val="0046773F"/>
    <w:rsid w:val="005E406C"/>
    <w:rsid w:val="00607E89"/>
    <w:rsid w:val="0066390C"/>
    <w:rsid w:val="007B0D98"/>
    <w:rsid w:val="00A43411"/>
    <w:rsid w:val="00AE5DAF"/>
    <w:rsid w:val="00BB2ED2"/>
    <w:rsid w:val="00C505B7"/>
    <w:rsid w:val="00DA75AC"/>
    <w:rsid w:val="00DD41BB"/>
    <w:rsid w:val="00E83634"/>
    <w:rsid w:val="00ED43BE"/>
    <w:rsid w:val="00ED55F7"/>
    <w:rsid w:val="00F27268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C0D0A-9192-486F-9C95-884CB338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ACE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D5C"/>
  </w:style>
  <w:style w:type="character" w:customStyle="1" w:styleId="small">
    <w:name w:val="small"/>
    <w:basedOn w:val="Standardnpsmoodstavce"/>
    <w:rsid w:val="00451D5C"/>
  </w:style>
  <w:style w:type="character" w:styleId="Siln">
    <w:name w:val="Strong"/>
    <w:basedOn w:val="Standardnpsmoodstavce"/>
    <w:uiPriority w:val="99"/>
    <w:qFormat/>
    <w:rsid w:val="00ED43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E89"/>
    <w:rPr>
      <w:rFonts w:ascii="Segoe UI" w:hAnsi="Segoe UI" w:cs="Segoe UI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ACE"/>
    <w:rPr>
      <w:rFonts w:ascii="Cambria" w:eastAsia="Times New Roman" w:hAnsi="Cambria" w:cs="Times New Roman"/>
      <w:i/>
      <w:iCs/>
      <w:color w:val="C0504D"/>
      <w:lang w:val="en-US" w:bidi="en-US"/>
    </w:rPr>
  </w:style>
  <w:style w:type="paragraph" w:styleId="Odstavecseseznamem">
    <w:name w:val="List Paragraph"/>
    <w:basedOn w:val="Normln"/>
    <w:uiPriority w:val="34"/>
    <w:qFormat/>
    <w:rsid w:val="00011ACE"/>
    <w:pPr>
      <w:ind w:left="720"/>
      <w:contextualSpacing/>
    </w:pPr>
  </w:style>
  <w:style w:type="paragraph" w:customStyle="1" w:styleId="Polozka1">
    <w:name w:val="Polozka1"/>
    <w:basedOn w:val="Normln"/>
    <w:uiPriority w:val="99"/>
    <w:rsid w:val="00011ACE"/>
    <w:pPr>
      <w:numPr>
        <w:numId w:val="2"/>
      </w:numPr>
      <w:jc w:val="center"/>
    </w:pPr>
    <w:rPr>
      <w:rFonts w:ascii="Arial" w:eastAsia="Arial" w:hAnsi="Arial" w:cs="Times New Roman"/>
      <w:b/>
      <w:sz w:val="24"/>
    </w:rPr>
  </w:style>
  <w:style w:type="paragraph" w:customStyle="1" w:styleId="Polozka2">
    <w:name w:val="Polozka2"/>
    <w:basedOn w:val="Polozka1"/>
    <w:uiPriority w:val="99"/>
    <w:rsid w:val="00011ACE"/>
    <w:pPr>
      <w:numPr>
        <w:ilvl w:val="1"/>
      </w:numPr>
      <w:spacing w:before="240"/>
      <w:jc w:val="both"/>
    </w:pPr>
    <w:rPr>
      <w:b w:val="0"/>
      <w:sz w:val="22"/>
    </w:rPr>
  </w:style>
  <w:style w:type="paragraph" w:customStyle="1" w:styleId="Polozka3">
    <w:name w:val="Polozka3"/>
    <w:basedOn w:val="Polozka2"/>
    <w:link w:val="Polozka3Char"/>
    <w:uiPriority w:val="99"/>
    <w:rsid w:val="00011ACE"/>
    <w:pPr>
      <w:numPr>
        <w:ilvl w:val="2"/>
      </w:numPr>
    </w:pPr>
  </w:style>
  <w:style w:type="paragraph" w:customStyle="1" w:styleId="Polozka4">
    <w:name w:val="Polozka4"/>
    <w:basedOn w:val="Polozka3"/>
    <w:link w:val="Polozka4Char"/>
    <w:uiPriority w:val="99"/>
    <w:rsid w:val="00011ACE"/>
    <w:pPr>
      <w:numPr>
        <w:ilvl w:val="3"/>
      </w:numPr>
    </w:pPr>
  </w:style>
  <w:style w:type="character" w:customStyle="1" w:styleId="Polozka3Char">
    <w:name w:val="Polozka3 Char"/>
    <w:link w:val="Polozka3"/>
    <w:uiPriority w:val="99"/>
    <w:locked/>
    <w:rsid w:val="00011ACE"/>
    <w:rPr>
      <w:rFonts w:ascii="Arial" w:eastAsia="Arial" w:hAnsi="Arial" w:cs="Times New Roman"/>
    </w:rPr>
  </w:style>
  <w:style w:type="character" w:customStyle="1" w:styleId="Polozka4Char">
    <w:name w:val="Polozka4 Char"/>
    <w:link w:val="Polozka4"/>
    <w:uiPriority w:val="99"/>
    <w:locked/>
    <w:rsid w:val="00011ACE"/>
    <w:rPr>
      <w:rFonts w:ascii="Arial" w:eastAsia="Arial" w:hAnsi="Arial" w:cs="Times New Roman"/>
    </w:rPr>
  </w:style>
  <w:style w:type="numbering" w:customStyle="1" w:styleId="CARGO">
    <w:name w:val="CARGO"/>
    <w:rsid w:val="00011A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mzavadil</dc:creator>
  <cp:keywords/>
  <dc:description/>
  <cp:lastModifiedBy>Zuzana Kořínková</cp:lastModifiedBy>
  <cp:revision>2</cp:revision>
  <cp:lastPrinted>2017-05-26T09:23:00Z</cp:lastPrinted>
  <dcterms:created xsi:type="dcterms:W3CDTF">2017-06-06T14:11:00Z</dcterms:created>
  <dcterms:modified xsi:type="dcterms:W3CDTF">2017-06-06T14:11:00Z</dcterms:modified>
</cp:coreProperties>
</file>