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D594E" w14:textId="77777777" w:rsidR="00366ECB" w:rsidRDefault="00366ECB" w:rsidP="00366ECB">
      <w:pPr>
        <w:spacing w:line="276" w:lineRule="auto"/>
        <w:jc w:val="center"/>
        <w:rPr>
          <w:rFonts w:ascii="Arial" w:hAnsi="Arial" w:cs="Arial"/>
          <w:b/>
          <w:sz w:val="18"/>
          <w:szCs w:val="18"/>
        </w:rPr>
      </w:pPr>
      <w:r w:rsidRPr="001A1956">
        <w:rPr>
          <w:rFonts w:ascii="Arial" w:hAnsi="Arial" w:cs="Arial"/>
          <w:b/>
          <w:sz w:val="18"/>
          <w:szCs w:val="18"/>
        </w:rPr>
        <w:t xml:space="preserve">Informacja o danych osobowych dla Klientów </w:t>
      </w:r>
    </w:p>
    <w:p w14:paraId="1FD00281" w14:textId="1037E88B" w:rsidR="00366ECB" w:rsidRPr="001A1956" w:rsidRDefault="00366ECB" w:rsidP="00366ECB">
      <w:pPr>
        <w:spacing w:line="276" w:lineRule="auto"/>
        <w:jc w:val="center"/>
        <w:rPr>
          <w:rFonts w:ascii="Arial" w:hAnsi="Arial" w:cs="Arial"/>
          <w:b/>
          <w:sz w:val="18"/>
          <w:szCs w:val="18"/>
        </w:rPr>
      </w:pPr>
      <w:r>
        <w:rPr>
          <w:rFonts w:ascii="Arial" w:hAnsi="Arial" w:cs="Arial"/>
          <w:b/>
          <w:sz w:val="18"/>
          <w:szCs w:val="18"/>
        </w:rPr>
        <w:t>(www)</w:t>
      </w:r>
    </w:p>
    <w:p w14:paraId="09FCDD8B" w14:textId="77777777" w:rsidR="00366ECB" w:rsidRPr="001A1956" w:rsidRDefault="00366ECB" w:rsidP="00366ECB">
      <w:pPr>
        <w:spacing w:line="276" w:lineRule="auto"/>
        <w:jc w:val="both"/>
        <w:rPr>
          <w:rFonts w:ascii="Arial" w:hAnsi="Arial" w:cs="Arial"/>
          <w:sz w:val="18"/>
          <w:szCs w:val="18"/>
        </w:rPr>
      </w:pPr>
    </w:p>
    <w:p w14:paraId="44CBC655" w14:textId="77777777" w:rsidR="00366ECB" w:rsidRPr="001A1956" w:rsidRDefault="00366ECB" w:rsidP="00366ECB">
      <w:pPr>
        <w:spacing w:line="276" w:lineRule="auto"/>
        <w:jc w:val="center"/>
        <w:rPr>
          <w:rFonts w:ascii="Arial" w:hAnsi="Arial" w:cs="Arial"/>
          <w:b/>
          <w:sz w:val="18"/>
          <w:szCs w:val="18"/>
        </w:rPr>
      </w:pPr>
      <w:r w:rsidRPr="001A1956">
        <w:rPr>
          <w:rFonts w:ascii="Arial" w:hAnsi="Arial" w:cs="Arial"/>
          <w:b/>
          <w:sz w:val="18"/>
          <w:szCs w:val="18"/>
        </w:rPr>
        <w:t>Wstęp</w:t>
      </w:r>
    </w:p>
    <w:p w14:paraId="373482C3" w14:textId="77777777" w:rsidR="007C4AA3" w:rsidRPr="007C4AA3" w:rsidRDefault="007C4AA3" w:rsidP="007C4AA3">
      <w:pPr>
        <w:spacing w:line="276" w:lineRule="auto"/>
        <w:jc w:val="both"/>
        <w:rPr>
          <w:rFonts w:ascii="Arial" w:hAnsi="Arial" w:cs="Arial"/>
          <w:sz w:val="18"/>
          <w:szCs w:val="18"/>
        </w:rPr>
      </w:pPr>
    </w:p>
    <w:p w14:paraId="7CE37F3C" w14:textId="0D7E996F" w:rsidR="007C4AA3" w:rsidRPr="007C4AA3" w:rsidRDefault="007C4AA3" w:rsidP="007C4AA3">
      <w:pPr>
        <w:spacing w:line="276" w:lineRule="auto"/>
        <w:jc w:val="both"/>
        <w:rPr>
          <w:rFonts w:ascii="Arial" w:hAnsi="Arial" w:cs="Arial"/>
          <w:sz w:val="18"/>
          <w:szCs w:val="18"/>
        </w:rPr>
      </w:pPr>
      <w:r>
        <w:rPr>
          <w:rFonts w:ascii="Arial" w:hAnsi="Arial" w:cs="Arial"/>
          <w:sz w:val="18"/>
          <w:szCs w:val="18"/>
        </w:rPr>
        <w:t xml:space="preserve"> </w:t>
      </w:r>
    </w:p>
    <w:p w14:paraId="3E951F5A" w14:textId="77777777" w:rsidR="007C4AA3" w:rsidRPr="007C4AA3" w:rsidRDefault="007C4AA3" w:rsidP="007C4AA3">
      <w:pPr>
        <w:spacing w:line="276" w:lineRule="auto"/>
        <w:jc w:val="both"/>
        <w:rPr>
          <w:rFonts w:ascii="Arial" w:hAnsi="Arial" w:cs="Arial"/>
          <w:sz w:val="18"/>
          <w:szCs w:val="18"/>
        </w:rPr>
      </w:pPr>
      <w:r w:rsidRPr="007C4AA3">
        <w:rPr>
          <w:rFonts w:ascii="Arial" w:hAnsi="Arial" w:cs="Arial"/>
          <w:sz w:val="18"/>
          <w:szCs w:val="18"/>
        </w:rPr>
        <w:t>Chcemy najlepiej spełnić swoje obowiązki wynikające z RODO (czyli rozporządzenia Parlamentu Europejskiego i Rady (UE) nr 2016/679 z dnia 27 kwietnia 2016 r. w sprawie ochrony osób fizycznych w związku z przetwarzaniem danych osobowych i w sprawie swobodnego przepływu takich danych oraz uchylenia dyrektywy 95/46/WE (Dziennik Urzędowy Unii Europejskiej nr L 119/1 z 4.5.2016), dlatego informacje zebraliśmy w tym miejscu.</w:t>
      </w:r>
    </w:p>
    <w:p w14:paraId="79E09197" w14:textId="77777777" w:rsidR="007C4AA3" w:rsidRPr="007C4AA3" w:rsidRDefault="007C4AA3" w:rsidP="007C4AA3">
      <w:pPr>
        <w:spacing w:line="276" w:lineRule="auto"/>
        <w:jc w:val="both"/>
        <w:rPr>
          <w:rFonts w:ascii="Arial" w:hAnsi="Arial" w:cs="Arial"/>
          <w:sz w:val="18"/>
          <w:szCs w:val="18"/>
        </w:rPr>
      </w:pPr>
    </w:p>
    <w:p w14:paraId="5884847E" w14:textId="77777777" w:rsidR="00366ECB" w:rsidRDefault="00366ECB" w:rsidP="00366ECB">
      <w:pPr>
        <w:spacing w:line="276" w:lineRule="auto"/>
        <w:jc w:val="both"/>
        <w:rPr>
          <w:rFonts w:ascii="Arial" w:hAnsi="Arial" w:cs="Arial"/>
          <w:sz w:val="18"/>
          <w:szCs w:val="18"/>
        </w:rPr>
      </w:pPr>
    </w:p>
    <w:p w14:paraId="550DEAA0" w14:textId="77777777" w:rsidR="00366ECB" w:rsidRDefault="00366ECB" w:rsidP="00366ECB">
      <w:pPr>
        <w:spacing w:line="276" w:lineRule="auto"/>
        <w:jc w:val="both"/>
        <w:rPr>
          <w:rFonts w:ascii="Arial" w:hAnsi="Arial" w:cs="Arial"/>
          <w:sz w:val="18"/>
          <w:szCs w:val="18"/>
        </w:rPr>
      </w:pPr>
    </w:p>
    <w:p w14:paraId="11EEDE49" w14:textId="42A705E8" w:rsidR="00366ECB" w:rsidRPr="001A1956" w:rsidRDefault="00366ECB" w:rsidP="00366ECB">
      <w:pPr>
        <w:spacing w:line="276" w:lineRule="auto"/>
        <w:jc w:val="both"/>
        <w:rPr>
          <w:rFonts w:ascii="Arial" w:hAnsi="Arial" w:cs="Arial"/>
          <w:sz w:val="18"/>
          <w:szCs w:val="18"/>
        </w:rPr>
      </w:pPr>
      <w:r w:rsidRPr="001A1956">
        <w:rPr>
          <w:rFonts w:ascii="Arial" w:hAnsi="Arial" w:cs="Arial"/>
          <w:sz w:val="18"/>
          <w:szCs w:val="18"/>
        </w:rPr>
        <w:t xml:space="preserve">Pamiętaj, że </w:t>
      </w:r>
      <w:r w:rsidRPr="009069AC">
        <w:rPr>
          <w:rFonts w:ascii="Arial" w:hAnsi="Arial" w:cs="Arial"/>
          <w:sz w:val="18"/>
          <w:szCs w:val="18"/>
        </w:rPr>
        <w:t>jeśli masz jakiekolwiek wątpliwości, pyt</w:t>
      </w:r>
      <w:bookmarkStart w:id="0" w:name="_GoBack"/>
      <w:bookmarkEnd w:id="0"/>
      <w:r w:rsidRPr="009069AC">
        <w:rPr>
          <w:rFonts w:ascii="Arial" w:hAnsi="Arial" w:cs="Arial"/>
          <w:sz w:val="18"/>
          <w:szCs w:val="18"/>
        </w:rPr>
        <w:t xml:space="preserve">ania czy uwagi odnośnie przetwarzania Twoich danych przez </w:t>
      </w:r>
      <w:r w:rsidR="00136CA0">
        <w:rPr>
          <w:rFonts w:ascii="Arial" w:hAnsi="Arial" w:cs="Arial"/>
          <w:sz w:val="18"/>
          <w:szCs w:val="18"/>
        </w:rPr>
        <w:t xml:space="preserve">C.S. CARGGO Poland Sp. z o.o. </w:t>
      </w:r>
      <w:r w:rsidRPr="009069AC">
        <w:rPr>
          <w:rFonts w:ascii="Arial" w:hAnsi="Arial" w:cs="Arial"/>
          <w:sz w:val="18"/>
          <w:szCs w:val="18"/>
        </w:rPr>
        <w:t xml:space="preserve">, możesz w każdej chwili skontaktować się z nami pod adresem: </w:t>
      </w:r>
      <w:hyperlink r:id="rId8" w:history="1">
        <w:r w:rsidR="00136CA0" w:rsidRPr="0026585C">
          <w:rPr>
            <w:rStyle w:val="Hipercze"/>
            <w:rFonts w:ascii="Arial" w:hAnsi="Arial" w:cs="Arial"/>
            <w:sz w:val="18"/>
            <w:szCs w:val="18"/>
          </w:rPr>
          <w:t>rodo@cscargo.pl</w:t>
        </w:r>
      </w:hyperlink>
      <w:r w:rsidRPr="009069AC">
        <w:rPr>
          <w:rFonts w:ascii="Arial" w:hAnsi="Arial" w:cs="Arial"/>
          <w:sz w:val="18"/>
          <w:szCs w:val="18"/>
        </w:rPr>
        <w:t xml:space="preserve">  lub numerem</w:t>
      </w:r>
      <w:r w:rsidRPr="001A1956">
        <w:rPr>
          <w:rFonts w:ascii="Arial" w:hAnsi="Arial" w:cs="Arial"/>
          <w:sz w:val="18"/>
          <w:szCs w:val="18"/>
        </w:rPr>
        <w:t xml:space="preserve"> telefonu </w:t>
      </w:r>
      <w:r w:rsidR="00136CA0">
        <w:rPr>
          <w:rFonts w:ascii="Arial" w:hAnsi="Arial" w:cs="Arial"/>
          <w:sz w:val="18"/>
          <w:szCs w:val="18"/>
        </w:rPr>
        <w:t>338563723</w:t>
      </w:r>
    </w:p>
    <w:p w14:paraId="13D2480D" w14:textId="77777777" w:rsidR="00366ECB" w:rsidRPr="001A1956" w:rsidRDefault="00366ECB" w:rsidP="00366ECB">
      <w:pPr>
        <w:spacing w:line="276" w:lineRule="auto"/>
        <w:jc w:val="both"/>
        <w:rPr>
          <w:rFonts w:ascii="Arial" w:hAnsi="Arial" w:cs="Arial"/>
          <w:sz w:val="18"/>
          <w:szCs w:val="18"/>
        </w:rPr>
      </w:pPr>
    </w:p>
    <w:p w14:paraId="0522D0AD" w14:textId="77777777" w:rsidR="00366ECB" w:rsidRPr="001A1956" w:rsidRDefault="00366ECB" w:rsidP="00366ECB">
      <w:pPr>
        <w:spacing w:line="276" w:lineRule="auto"/>
        <w:jc w:val="center"/>
        <w:rPr>
          <w:rFonts w:ascii="Arial" w:hAnsi="Arial" w:cs="Arial"/>
          <w:b/>
          <w:sz w:val="18"/>
          <w:szCs w:val="18"/>
        </w:rPr>
      </w:pPr>
      <w:r w:rsidRPr="001A1956">
        <w:rPr>
          <w:rFonts w:ascii="Arial" w:hAnsi="Arial" w:cs="Arial"/>
          <w:b/>
          <w:sz w:val="18"/>
          <w:szCs w:val="18"/>
        </w:rPr>
        <w:t>Wyjaśnienia i informacje właściwe</w:t>
      </w:r>
    </w:p>
    <w:p w14:paraId="23AC27EF" w14:textId="77777777" w:rsidR="00366ECB" w:rsidRPr="001A1956" w:rsidRDefault="00366ECB" w:rsidP="00366ECB">
      <w:pPr>
        <w:spacing w:line="276" w:lineRule="auto"/>
        <w:jc w:val="both"/>
        <w:rPr>
          <w:rFonts w:ascii="Arial" w:hAnsi="Arial" w:cs="Arial"/>
          <w:sz w:val="18"/>
          <w:szCs w:val="18"/>
        </w:rPr>
      </w:pPr>
    </w:p>
    <w:p w14:paraId="1E84C050" w14:textId="72ABAED9" w:rsidR="00366ECB" w:rsidRDefault="00366ECB" w:rsidP="00EF4FEE">
      <w:pPr>
        <w:pStyle w:val="Akapitzlist"/>
        <w:numPr>
          <w:ilvl w:val="0"/>
          <w:numId w:val="18"/>
        </w:numPr>
        <w:spacing w:line="276" w:lineRule="auto"/>
        <w:jc w:val="both"/>
        <w:rPr>
          <w:rFonts w:ascii="Arial" w:hAnsi="Arial" w:cs="Arial"/>
          <w:sz w:val="18"/>
          <w:szCs w:val="18"/>
        </w:rPr>
      </w:pPr>
      <w:r w:rsidRPr="001A1956">
        <w:rPr>
          <w:rFonts w:ascii="Arial" w:hAnsi="Arial" w:cs="Arial"/>
          <w:sz w:val="18"/>
          <w:szCs w:val="18"/>
        </w:rPr>
        <w:t xml:space="preserve">Administratorem Twoich danych osobowych </w:t>
      </w:r>
      <w:r w:rsidR="00EF4FEE" w:rsidRPr="00EF4FEE">
        <w:rPr>
          <w:rFonts w:ascii="Arial" w:eastAsia="MyriadPro-Regular" w:hAnsi="Arial" w:cs="Arial"/>
          <w:color w:val="000000"/>
          <w:sz w:val="18"/>
          <w:szCs w:val="18"/>
        </w:rPr>
        <w:t>C.S. CARGO POLAND spółka z ograniczoną odpowiedzialnością, ul. Górecka 45, 43-430 Skoczów, KRS: 221434, NIP: 5482427448, REGON: 072932740</w:t>
      </w:r>
      <w:r>
        <w:rPr>
          <w:rFonts w:ascii="Arial" w:hAnsi="Arial" w:cs="Arial"/>
          <w:sz w:val="18"/>
          <w:szCs w:val="18"/>
        </w:rPr>
        <w:t>, zwana</w:t>
      </w:r>
      <w:r w:rsidRPr="001A1956">
        <w:rPr>
          <w:rFonts w:ascii="Arial" w:hAnsi="Arial" w:cs="Arial"/>
          <w:sz w:val="18"/>
          <w:szCs w:val="18"/>
        </w:rPr>
        <w:t xml:space="preserve"> dalej: </w:t>
      </w:r>
      <w:r w:rsidRPr="001A1956">
        <w:rPr>
          <w:rFonts w:ascii="Arial" w:hAnsi="Arial" w:cs="Arial"/>
          <w:b/>
          <w:sz w:val="18"/>
          <w:szCs w:val="18"/>
        </w:rPr>
        <w:t>Administratorem</w:t>
      </w:r>
      <w:r w:rsidRPr="001A1956">
        <w:rPr>
          <w:rFonts w:ascii="Arial" w:hAnsi="Arial" w:cs="Arial"/>
          <w:sz w:val="18"/>
          <w:szCs w:val="18"/>
        </w:rPr>
        <w:t xml:space="preserve">. </w:t>
      </w:r>
    </w:p>
    <w:p w14:paraId="65D27149" w14:textId="77777777" w:rsidR="00366ECB" w:rsidRPr="001A1956" w:rsidRDefault="00366ECB" w:rsidP="00366ECB">
      <w:pPr>
        <w:pStyle w:val="Akapitzlist"/>
        <w:spacing w:line="276" w:lineRule="auto"/>
        <w:ind w:left="857"/>
        <w:jc w:val="both"/>
        <w:rPr>
          <w:rFonts w:ascii="Arial" w:hAnsi="Arial" w:cs="Arial"/>
          <w:sz w:val="18"/>
          <w:szCs w:val="18"/>
        </w:rPr>
      </w:pPr>
    </w:p>
    <w:p w14:paraId="5550EE83" w14:textId="77777777" w:rsidR="00366ECB" w:rsidRPr="001A1956" w:rsidRDefault="00366ECB" w:rsidP="00366ECB">
      <w:pPr>
        <w:pStyle w:val="Akapitzlist"/>
        <w:numPr>
          <w:ilvl w:val="0"/>
          <w:numId w:val="18"/>
        </w:numPr>
        <w:spacing w:line="276" w:lineRule="auto"/>
        <w:jc w:val="both"/>
        <w:rPr>
          <w:rFonts w:ascii="Arial" w:hAnsi="Arial" w:cs="Arial"/>
          <w:sz w:val="18"/>
          <w:szCs w:val="18"/>
        </w:rPr>
      </w:pPr>
      <w:r w:rsidRPr="001A1956">
        <w:rPr>
          <w:rFonts w:ascii="Arial" w:hAnsi="Arial" w:cs="Arial"/>
          <w:sz w:val="18"/>
          <w:szCs w:val="18"/>
        </w:rPr>
        <w:t>Podstawą prawną przetwarzania Twoich danych jest umowa pomiędzy Tobą a Administratorem lub umowa, jaką zawarł z nami Twój pracodawca</w:t>
      </w:r>
      <w:r>
        <w:rPr>
          <w:rFonts w:ascii="Arial" w:hAnsi="Arial" w:cs="Arial"/>
          <w:sz w:val="18"/>
          <w:szCs w:val="18"/>
        </w:rPr>
        <w:t>/zleceniodawca/etc.</w:t>
      </w:r>
      <w:r w:rsidRPr="001A1956">
        <w:rPr>
          <w:rFonts w:ascii="Arial" w:hAnsi="Arial" w:cs="Arial"/>
          <w:sz w:val="18"/>
          <w:szCs w:val="18"/>
        </w:rPr>
        <w:t xml:space="preserve">, zwana dalej: </w:t>
      </w:r>
      <w:r w:rsidRPr="001A1956">
        <w:rPr>
          <w:rFonts w:ascii="Arial" w:hAnsi="Arial" w:cs="Arial"/>
          <w:b/>
          <w:sz w:val="18"/>
          <w:szCs w:val="18"/>
        </w:rPr>
        <w:t>Umową</w:t>
      </w:r>
      <w:r w:rsidRPr="001A1956">
        <w:rPr>
          <w:rFonts w:ascii="Arial" w:hAnsi="Arial" w:cs="Arial"/>
          <w:sz w:val="18"/>
          <w:szCs w:val="18"/>
        </w:rPr>
        <w:t xml:space="preserve"> dla wykonania której przetwarzanie Twoich danych jest niezbędne. Może się jednak zdarzyć, że przetwarzamy Twoje dane osobowe na innej podstawie, w szczególności na podstawie zgody, której nam udzieliłaś lub udzieliłeś. Ponieważ ta strona zawiera informacje ogólne, nie jesteśmy w stanie zebrać danych o wszystkich umowach i wszystkich zgodach, jakimi dysponujemy. Pamiętaj jednak – jeśli masz wątpliwości czy pytania w tym zakresie, zawsze możesz do nas napisać lub zadzwonić, a dokładnie wyjaśnimy Ci, na jakiej podstawie przetwarzamy Twoje dane. Nie przetwarzamy danych osobowych bez podstawy prawnej.</w:t>
      </w:r>
    </w:p>
    <w:p w14:paraId="1CDAEE22" w14:textId="77777777" w:rsidR="00366ECB" w:rsidRPr="001A1956" w:rsidRDefault="00366ECB" w:rsidP="00366ECB">
      <w:pPr>
        <w:spacing w:line="276" w:lineRule="auto"/>
        <w:jc w:val="both"/>
        <w:rPr>
          <w:rFonts w:ascii="Arial" w:hAnsi="Arial" w:cs="Arial"/>
          <w:sz w:val="18"/>
          <w:szCs w:val="18"/>
        </w:rPr>
      </w:pPr>
    </w:p>
    <w:p w14:paraId="15EE6053" w14:textId="77777777" w:rsidR="00366ECB" w:rsidRDefault="00366ECB" w:rsidP="00366ECB">
      <w:pPr>
        <w:pStyle w:val="Akapitzlist"/>
        <w:numPr>
          <w:ilvl w:val="0"/>
          <w:numId w:val="18"/>
        </w:numPr>
        <w:spacing w:line="276" w:lineRule="auto"/>
        <w:jc w:val="both"/>
        <w:rPr>
          <w:rFonts w:ascii="Arial" w:hAnsi="Arial" w:cs="Arial"/>
          <w:sz w:val="18"/>
          <w:szCs w:val="18"/>
        </w:rPr>
      </w:pPr>
      <w:r w:rsidRPr="001A1956">
        <w:rPr>
          <w:rFonts w:ascii="Arial" w:hAnsi="Arial" w:cs="Arial"/>
          <w:sz w:val="18"/>
          <w:szCs w:val="18"/>
        </w:rPr>
        <w:t>Twoje dane osobowe przetwarzane są wyłącznie dla celów związanych z realizacją Umowy oraz do podjęcia niezbędnych</w:t>
      </w:r>
      <w:r>
        <w:rPr>
          <w:rFonts w:ascii="Arial" w:hAnsi="Arial" w:cs="Arial"/>
          <w:sz w:val="18"/>
          <w:szCs w:val="18"/>
        </w:rPr>
        <w:t xml:space="preserve"> działań przed zawarciem Umowy, w tym w szczególności w celu prowadzenia korespondencji</w:t>
      </w:r>
      <w:r w:rsidRPr="001A1956">
        <w:rPr>
          <w:rFonts w:ascii="Arial" w:hAnsi="Arial" w:cs="Arial"/>
          <w:sz w:val="18"/>
          <w:szCs w:val="18"/>
        </w:rPr>
        <w:t xml:space="preserve"> albo wyłącznie dla celów wskazanych przez Administratora w momencie wyrażania Zgody.</w:t>
      </w:r>
    </w:p>
    <w:p w14:paraId="74F21F0D" w14:textId="77777777" w:rsidR="00366ECB" w:rsidRPr="001A1956" w:rsidRDefault="00366ECB" w:rsidP="00366ECB">
      <w:pPr>
        <w:spacing w:line="276" w:lineRule="auto"/>
        <w:jc w:val="both"/>
        <w:rPr>
          <w:rFonts w:ascii="Arial" w:hAnsi="Arial" w:cs="Arial"/>
          <w:sz w:val="18"/>
          <w:szCs w:val="18"/>
        </w:rPr>
      </w:pPr>
    </w:p>
    <w:p w14:paraId="079E19D5" w14:textId="77777777" w:rsidR="00366ECB" w:rsidRDefault="00366ECB" w:rsidP="00366ECB">
      <w:pPr>
        <w:pStyle w:val="Akapitzlist"/>
        <w:numPr>
          <w:ilvl w:val="0"/>
          <w:numId w:val="18"/>
        </w:numPr>
        <w:spacing w:line="276" w:lineRule="auto"/>
        <w:jc w:val="both"/>
        <w:rPr>
          <w:rFonts w:ascii="Arial" w:hAnsi="Arial" w:cs="Arial"/>
          <w:sz w:val="18"/>
          <w:szCs w:val="18"/>
        </w:rPr>
      </w:pPr>
      <w:r w:rsidRPr="001A1956">
        <w:rPr>
          <w:rFonts w:ascii="Arial" w:hAnsi="Arial" w:cs="Arial"/>
          <w:sz w:val="18"/>
          <w:szCs w:val="18"/>
        </w:rPr>
        <w:t xml:space="preserve">Podanie danych osobowych nie jest obowiązkowe, jednakże ich niepodanie spowoduje, że zawarcie i realizacja Umowy będą niemożliwe. W przypadku zgody, jej niepodanie spowoduje, że Administrator nie będzie mógł świadczyć na Twoją rzecz określonych usług lub innych świadczeń (np. </w:t>
      </w:r>
      <w:proofErr w:type="spellStart"/>
      <w:r w:rsidRPr="001A1956">
        <w:rPr>
          <w:rFonts w:ascii="Arial" w:hAnsi="Arial" w:cs="Arial"/>
          <w:sz w:val="18"/>
          <w:szCs w:val="18"/>
        </w:rPr>
        <w:t>newslettera</w:t>
      </w:r>
      <w:proofErr w:type="spellEnd"/>
      <w:r w:rsidRPr="001A1956">
        <w:rPr>
          <w:rFonts w:ascii="Arial" w:hAnsi="Arial" w:cs="Arial"/>
          <w:sz w:val="18"/>
          <w:szCs w:val="18"/>
        </w:rPr>
        <w:t>).</w:t>
      </w:r>
    </w:p>
    <w:p w14:paraId="5751A744" w14:textId="77777777" w:rsidR="00366ECB" w:rsidRPr="001A1956" w:rsidRDefault="00366ECB" w:rsidP="00366ECB">
      <w:pPr>
        <w:spacing w:line="276" w:lineRule="auto"/>
        <w:jc w:val="both"/>
        <w:rPr>
          <w:rFonts w:ascii="Arial" w:hAnsi="Arial" w:cs="Arial"/>
          <w:sz w:val="18"/>
          <w:szCs w:val="18"/>
        </w:rPr>
      </w:pPr>
    </w:p>
    <w:p w14:paraId="728ABFF4" w14:textId="77777777" w:rsidR="00366ECB" w:rsidRDefault="00366ECB" w:rsidP="00366ECB">
      <w:pPr>
        <w:pStyle w:val="Akapitzlist"/>
        <w:numPr>
          <w:ilvl w:val="0"/>
          <w:numId w:val="18"/>
        </w:numPr>
        <w:spacing w:line="276" w:lineRule="auto"/>
        <w:jc w:val="both"/>
        <w:rPr>
          <w:rFonts w:ascii="Arial" w:hAnsi="Arial" w:cs="Arial"/>
          <w:sz w:val="18"/>
          <w:szCs w:val="18"/>
        </w:rPr>
      </w:pPr>
      <w:r w:rsidRPr="001A1956">
        <w:rPr>
          <w:rFonts w:ascii="Arial" w:hAnsi="Arial" w:cs="Arial"/>
          <w:sz w:val="18"/>
          <w:szCs w:val="18"/>
        </w:rPr>
        <w:t xml:space="preserve">Twoje dane będą przechowywane nie dłużej niż jest to konieczne, tj. nie dłużej niż przez okres przewidziany prawem (dla celów statystycznych, czy podatkowych). W przypadku zgody – Twoje dane będziemy przetwarzać nie dłużej, niż przez czas świadczenia usługi lub innych świadczeń, do których odnosi się zgoda. </w:t>
      </w:r>
    </w:p>
    <w:p w14:paraId="4FF2F531" w14:textId="77777777" w:rsidR="00366ECB" w:rsidRPr="001A1956" w:rsidRDefault="00366ECB" w:rsidP="00366ECB">
      <w:pPr>
        <w:spacing w:line="276" w:lineRule="auto"/>
        <w:jc w:val="both"/>
        <w:rPr>
          <w:rFonts w:ascii="Arial" w:hAnsi="Arial" w:cs="Arial"/>
          <w:sz w:val="18"/>
          <w:szCs w:val="18"/>
        </w:rPr>
      </w:pPr>
    </w:p>
    <w:p w14:paraId="36B534E3" w14:textId="77777777" w:rsidR="00366ECB" w:rsidRDefault="00366ECB" w:rsidP="00366ECB">
      <w:pPr>
        <w:pStyle w:val="Akapitzlist"/>
        <w:numPr>
          <w:ilvl w:val="0"/>
          <w:numId w:val="18"/>
        </w:numPr>
        <w:spacing w:line="276" w:lineRule="auto"/>
        <w:jc w:val="both"/>
        <w:rPr>
          <w:rFonts w:ascii="Arial" w:hAnsi="Arial" w:cs="Arial"/>
          <w:sz w:val="18"/>
          <w:szCs w:val="18"/>
        </w:rPr>
      </w:pPr>
      <w:r w:rsidRPr="001A1956">
        <w:rPr>
          <w:rFonts w:ascii="Arial" w:hAnsi="Arial" w:cs="Arial"/>
          <w:sz w:val="18"/>
          <w:szCs w:val="18"/>
        </w:rPr>
        <w:t>Odbiorcami Twoich danych osobowych mogą być podmioty, którym mamy obowiązek przekazywania danych na gruncie obowiązujących przepisów prawa (np. Urząd Skarbowy), a  także podmioty świadczące na naszą rzecz usługi pomocnicze, w celu wykonania Umowy, albo świadczenia usług lub innych świadczeń (w przypadku zgody), tj. w szczególności podmioty świadczące usługi hostingowe, księgowe, transportowe, kurierskie i podobne. Z podmiotami takimi mamy podpisane odpowiednie umowy, gwarantujące odpowiednie bezpieczeństwo i zgodność z prawem.</w:t>
      </w:r>
    </w:p>
    <w:p w14:paraId="60BACB5E" w14:textId="77777777" w:rsidR="00366ECB" w:rsidRPr="001A1956" w:rsidRDefault="00366ECB" w:rsidP="00366ECB">
      <w:pPr>
        <w:spacing w:line="276" w:lineRule="auto"/>
        <w:jc w:val="both"/>
        <w:rPr>
          <w:rFonts w:ascii="Arial" w:hAnsi="Arial" w:cs="Arial"/>
          <w:sz w:val="18"/>
          <w:szCs w:val="18"/>
        </w:rPr>
      </w:pPr>
    </w:p>
    <w:p w14:paraId="7918CC5B" w14:textId="77777777" w:rsidR="00366ECB" w:rsidRDefault="00366ECB" w:rsidP="00366ECB">
      <w:pPr>
        <w:pStyle w:val="Akapitzlist"/>
        <w:numPr>
          <w:ilvl w:val="0"/>
          <w:numId w:val="18"/>
        </w:numPr>
        <w:spacing w:line="276" w:lineRule="auto"/>
        <w:jc w:val="both"/>
        <w:rPr>
          <w:rFonts w:ascii="Arial" w:hAnsi="Arial" w:cs="Arial"/>
          <w:sz w:val="18"/>
          <w:szCs w:val="18"/>
        </w:rPr>
      </w:pPr>
      <w:r w:rsidRPr="001A1956">
        <w:rPr>
          <w:rFonts w:ascii="Arial" w:hAnsi="Arial" w:cs="Arial"/>
          <w:sz w:val="18"/>
          <w:szCs w:val="18"/>
        </w:rPr>
        <w:lastRenderedPageBreak/>
        <w:t>Pamiętaj, że masz prawo dostępu do Twoich danych, w tym uzyskania kopii danych, prawo żądania sprostowania danych, prawo do usunięcia danych (w określonych sytuacjach), prawo wniesienia skargi do organu nadzorczego zajmującego się ochroną danych osobowych, prawo do ograniczenia przetwarzania danych. W zakresie w jakim Twoje dane są przetwarzane na podstawie zgody, możesz dodatkowo skorzystać z prawa do wycofania zgody w zakresie w jakim są przetwarzane na tej podstawie (wycofanie zgody nie ma wpływu na zgodność z prawem przetwarzania, którego dokonano na podstawie zgody przed jej wycofaniem) oraz prawa do przenoszenia danych osobowych, tj. do otrzymania od administratora Twoich danych osobowych, w ustrukturyzowanym, powszechnie używanym formacie nadającym się do odczytu maszynowego.</w:t>
      </w:r>
    </w:p>
    <w:p w14:paraId="4764BEE3" w14:textId="77777777" w:rsidR="00366ECB" w:rsidRPr="001A1956" w:rsidRDefault="00366ECB" w:rsidP="00366ECB">
      <w:pPr>
        <w:spacing w:line="276" w:lineRule="auto"/>
        <w:jc w:val="both"/>
        <w:rPr>
          <w:rFonts w:ascii="Arial" w:hAnsi="Arial" w:cs="Arial"/>
          <w:sz w:val="18"/>
          <w:szCs w:val="18"/>
        </w:rPr>
      </w:pPr>
    </w:p>
    <w:p w14:paraId="7EFBDFCE" w14:textId="77777777" w:rsidR="00366ECB" w:rsidRDefault="00366ECB" w:rsidP="00366ECB">
      <w:pPr>
        <w:pStyle w:val="Akapitzlist"/>
        <w:numPr>
          <w:ilvl w:val="0"/>
          <w:numId w:val="18"/>
        </w:numPr>
        <w:spacing w:line="276" w:lineRule="auto"/>
        <w:jc w:val="both"/>
        <w:rPr>
          <w:rFonts w:ascii="Arial" w:hAnsi="Arial" w:cs="Arial"/>
          <w:sz w:val="18"/>
          <w:szCs w:val="18"/>
        </w:rPr>
      </w:pPr>
      <w:r w:rsidRPr="001A1956">
        <w:rPr>
          <w:rFonts w:ascii="Arial" w:hAnsi="Arial" w:cs="Arial"/>
          <w:sz w:val="18"/>
          <w:szCs w:val="18"/>
        </w:rPr>
        <w:t xml:space="preserve">W oparciu o Twoje dane osobowe Administrator nie będzie podejmował wobec Ciebie zautomatyzowanych decyzji, w tym decyzji będących wynikiem profilowania. </w:t>
      </w:r>
    </w:p>
    <w:p w14:paraId="1FC5DDC5" w14:textId="77777777" w:rsidR="00366ECB" w:rsidRPr="009069AC" w:rsidRDefault="00366ECB" w:rsidP="00366ECB">
      <w:pPr>
        <w:pStyle w:val="Akapitzlist"/>
        <w:rPr>
          <w:rFonts w:ascii="Arial" w:hAnsi="Arial" w:cs="Arial"/>
          <w:sz w:val="18"/>
          <w:szCs w:val="18"/>
        </w:rPr>
      </w:pPr>
    </w:p>
    <w:p w14:paraId="04D992D4" w14:textId="77777777" w:rsidR="00366ECB" w:rsidRPr="001A1956" w:rsidRDefault="00366ECB" w:rsidP="00366ECB">
      <w:pPr>
        <w:pStyle w:val="Akapitzlist"/>
        <w:numPr>
          <w:ilvl w:val="0"/>
          <w:numId w:val="18"/>
        </w:numPr>
        <w:spacing w:line="276" w:lineRule="auto"/>
        <w:jc w:val="both"/>
        <w:rPr>
          <w:rFonts w:ascii="Arial" w:hAnsi="Arial" w:cs="Arial"/>
          <w:sz w:val="18"/>
          <w:szCs w:val="18"/>
        </w:rPr>
      </w:pPr>
      <w:r>
        <w:rPr>
          <w:rFonts w:ascii="Arial" w:hAnsi="Arial" w:cs="Arial"/>
          <w:sz w:val="18"/>
          <w:szCs w:val="18"/>
        </w:rPr>
        <w:t>Twoje dane nie są przekazywane poza obszar EOG.</w:t>
      </w:r>
    </w:p>
    <w:p w14:paraId="29E294B3" w14:textId="77777777" w:rsidR="00366ECB" w:rsidRPr="001A1956" w:rsidRDefault="00366ECB" w:rsidP="00366ECB">
      <w:pPr>
        <w:spacing w:line="276" w:lineRule="auto"/>
        <w:jc w:val="both"/>
        <w:rPr>
          <w:rFonts w:ascii="Arial" w:hAnsi="Arial" w:cs="Arial"/>
          <w:sz w:val="18"/>
          <w:szCs w:val="18"/>
        </w:rPr>
      </w:pPr>
    </w:p>
    <w:p w14:paraId="65BD075A" w14:textId="77777777" w:rsidR="00B15C1B" w:rsidRPr="007F247D" w:rsidRDefault="00B15C1B" w:rsidP="007F247D">
      <w:pPr>
        <w:spacing w:line="360" w:lineRule="auto"/>
        <w:rPr>
          <w:rFonts w:ascii="Arial" w:hAnsi="Arial" w:cs="Arial"/>
          <w:sz w:val="20"/>
          <w:szCs w:val="20"/>
        </w:rPr>
      </w:pPr>
    </w:p>
    <w:sectPr w:rsidR="00B15C1B" w:rsidRPr="007F247D" w:rsidSect="00277AE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1E617" w14:textId="77777777" w:rsidR="00926893" w:rsidRDefault="00926893" w:rsidP="00461AB3">
      <w:r>
        <w:separator/>
      </w:r>
    </w:p>
  </w:endnote>
  <w:endnote w:type="continuationSeparator" w:id="0">
    <w:p w14:paraId="5E4A510A" w14:textId="77777777" w:rsidR="00926893" w:rsidRDefault="00926893" w:rsidP="00461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yriadPro-Regular">
    <w:altName w:val="Times New Roman"/>
    <w:charset w:val="EE"/>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17399" w14:textId="77777777" w:rsidR="00926893" w:rsidRDefault="00926893" w:rsidP="00461AB3">
      <w:r>
        <w:separator/>
      </w:r>
    </w:p>
  </w:footnote>
  <w:footnote w:type="continuationSeparator" w:id="0">
    <w:p w14:paraId="4869D401" w14:textId="77777777" w:rsidR="00926893" w:rsidRDefault="00926893" w:rsidP="00461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38D1B" w14:textId="77777777" w:rsidR="00CC2998" w:rsidRPr="00CC2998" w:rsidRDefault="00CC2998" w:rsidP="00CC2998">
    <w:pPr>
      <w:pStyle w:val="Nagwek"/>
      <w:tabs>
        <w:tab w:val="left" w:pos="2580"/>
        <w:tab w:val="left" w:pos="2985"/>
      </w:tabs>
      <w:spacing w:after="120" w:line="276" w:lineRule="auto"/>
      <w:rPr>
        <w:rFonts w:ascii="Arial" w:hAnsi="Arial" w:cs="Arial"/>
        <w:kern w:val="1"/>
        <w:sz w:val="22"/>
        <w:szCs w:val="22"/>
      </w:rPr>
    </w:pPr>
    <w:r w:rsidRPr="00CC2998">
      <w:rPr>
        <w:rFonts w:ascii="Arial" w:hAnsi="Arial" w:cs="Arial"/>
        <w:kern w:val="1"/>
        <w:sz w:val="22"/>
        <w:szCs w:val="22"/>
      </w:rPr>
      <w:t>Załącznik Nr 2</w:t>
    </w:r>
    <w:r w:rsidRPr="00CC2998">
      <w:rPr>
        <w:rFonts w:ascii="Arial" w:hAnsi="Arial" w:cs="Arial"/>
        <w:sz w:val="22"/>
        <w:szCs w:val="22"/>
      </w:rPr>
      <w:t xml:space="preserve"> do „Polityki bezpieczeństwa</w:t>
    </w:r>
    <w:r w:rsidR="007424C2">
      <w:rPr>
        <w:rFonts w:ascii="Arial" w:hAnsi="Arial" w:cs="Arial"/>
        <w:sz w:val="22"/>
        <w:szCs w:val="22"/>
      </w:rPr>
      <w:t xml:space="preserve"> danych osobowych</w:t>
    </w:r>
    <w:r w:rsidRPr="00CC2998">
      <w:rPr>
        <w:rFonts w:ascii="Arial" w:hAnsi="Arial" w:cs="Arial"/>
        <w:sz w:val="22"/>
        <w:szCs w:val="22"/>
      </w:rPr>
      <w:t>”</w:t>
    </w:r>
  </w:p>
  <w:p w14:paraId="4F391714" w14:textId="77777777" w:rsidR="00CC2998" w:rsidRDefault="00CC2998" w:rsidP="00CC2998">
    <w:pPr>
      <w:pStyle w:val="Nagwek"/>
      <w:pBdr>
        <w:bottom w:val="single" w:sz="4" w:space="1" w:color="C0C0C0"/>
      </w:pBdr>
      <w:tabs>
        <w:tab w:val="left" w:pos="2580"/>
        <w:tab w:val="left" w:pos="2985"/>
      </w:tabs>
      <w:spacing w:after="120" w:line="276" w:lineRule="auto"/>
      <w:rPr>
        <w:color w:val="7F7F7F"/>
      </w:rPr>
    </w:pPr>
  </w:p>
  <w:p w14:paraId="5C374509" w14:textId="77777777" w:rsidR="00CC2998" w:rsidRDefault="00CC2998" w:rsidP="00CC2998">
    <w:pPr>
      <w:pStyle w:val="Nagwek"/>
    </w:pPr>
  </w:p>
  <w:p w14:paraId="4F606441" w14:textId="77777777" w:rsidR="00CC2998" w:rsidRDefault="00CC299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66D2FA14"/>
    <w:name w:val="WW8Num1"/>
    <w:lvl w:ilvl="0">
      <w:start w:val="1"/>
      <w:numFmt w:val="decimal"/>
      <w:lvlText w:val=" %1."/>
      <w:lvlJc w:val="left"/>
      <w:pPr>
        <w:tabs>
          <w:tab w:val="num" w:pos="720"/>
        </w:tabs>
        <w:ind w:left="720" w:hanging="360"/>
      </w:pPr>
      <w:rPr>
        <w:rFonts w:hint="default"/>
      </w:rPr>
    </w:lvl>
    <w:lvl w:ilvl="1">
      <w:start w:val="1"/>
      <w:numFmt w:val="decimal"/>
      <w:lvlText w:val=" %1.%2."/>
      <w:lvlJc w:val="left"/>
      <w:pPr>
        <w:tabs>
          <w:tab w:val="num" w:pos="1080"/>
        </w:tabs>
        <w:ind w:left="1080" w:hanging="360"/>
      </w:pPr>
      <w:rPr>
        <w:rFonts w:hint="default"/>
      </w:rPr>
    </w:lvl>
    <w:lvl w:ilvl="2">
      <w:start w:val="1"/>
      <w:numFmt w:val="ordinal"/>
      <w:lvlText w:val="%1.%2.%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Wingdings 2" w:hAnsi="Wingdings 2" w:cs="OpenSymbol" w:hint="default"/>
      </w:rPr>
    </w:lvl>
    <w:lvl w:ilvl="4">
      <w:start w:val="1"/>
      <w:numFmt w:val="bullet"/>
      <w:lvlText w:val=""/>
      <w:lvlJc w:val="left"/>
      <w:pPr>
        <w:tabs>
          <w:tab w:val="num" w:pos="2160"/>
        </w:tabs>
        <w:ind w:left="2160" w:hanging="360"/>
      </w:pPr>
      <w:rPr>
        <w:rFonts w:ascii="Wingdings 2" w:hAnsi="Wingdings 2" w:cs="OpenSymbol" w:hint="default"/>
      </w:rPr>
    </w:lvl>
    <w:lvl w:ilvl="5">
      <w:start w:val="1"/>
      <w:numFmt w:val="bullet"/>
      <w:lvlText w:val=""/>
      <w:lvlJc w:val="left"/>
      <w:pPr>
        <w:tabs>
          <w:tab w:val="num" w:pos="2520"/>
        </w:tabs>
        <w:ind w:left="2520" w:hanging="360"/>
      </w:pPr>
      <w:rPr>
        <w:rFonts w:ascii="Wingdings 2" w:hAnsi="Wingdings 2" w:cs="OpenSymbol" w:hint="default"/>
      </w:rPr>
    </w:lvl>
    <w:lvl w:ilvl="6">
      <w:start w:val="1"/>
      <w:numFmt w:val="bullet"/>
      <w:lvlText w:val=""/>
      <w:lvlJc w:val="left"/>
      <w:pPr>
        <w:tabs>
          <w:tab w:val="num" w:pos="2880"/>
        </w:tabs>
        <w:ind w:left="2880" w:hanging="360"/>
      </w:pPr>
      <w:rPr>
        <w:rFonts w:ascii="Wingdings 2" w:hAnsi="Wingdings 2" w:cs="OpenSymbol" w:hint="default"/>
      </w:rPr>
    </w:lvl>
    <w:lvl w:ilvl="7">
      <w:start w:val="1"/>
      <w:numFmt w:val="bullet"/>
      <w:lvlText w:val=""/>
      <w:lvlJc w:val="left"/>
      <w:pPr>
        <w:tabs>
          <w:tab w:val="num" w:pos="3240"/>
        </w:tabs>
        <w:ind w:left="3240" w:hanging="360"/>
      </w:pPr>
      <w:rPr>
        <w:rFonts w:ascii="Wingdings 2" w:hAnsi="Wingdings 2" w:cs="OpenSymbol" w:hint="default"/>
      </w:rPr>
    </w:lvl>
    <w:lvl w:ilvl="8">
      <w:start w:val="1"/>
      <w:numFmt w:val="bullet"/>
      <w:lvlText w:val=""/>
      <w:lvlJc w:val="left"/>
      <w:pPr>
        <w:tabs>
          <w:tab w:val="num" w:pos="3600"/>
        </w:tabs>
        <w:ind w:left="3600" w:hanging="360"/>
      </w:pPr>
      <w:rPr>
        <w:rFonts w:ascii="Wingdings 2" w:hAnsi="Wingdings 2" w:cs="OpenSymbol" w:hint="default"/>
      </w:rPr>
    </w:lvl>
  </w:abstractNum>
  <w:abstractNum w:abstractNumId="1" w15:restartNumberingAfterBreak="0">
    <w:nsid w:val="06F92F7D"/>
    <w:multiLevelType w:val="hybridMultilevel"/>
    <w:tmpl w:val="C3A08786"/>
    <w:lvl w:ilvl="0" w:tplc="F836F9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BE7CE4"/>
    <w:multiLevelType w:val="hybridMultilevel"/>
    <w:tmpl w:val="003C512A"/>
    <w:lvl w:ilvl="0" w:tplc="04F47DB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9C1660"/>
    <w:multiLevelType w:val="hybridMultilevel"/>
    <w:tmpl w:val="380A2A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5B61D5F"/>
    <w:multiLevelType w:val="hybridMultilevel"/>
    <w:tmpl w:val="141272E0"/>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5" w15:restartNumberingAfterBreak="0">
    <w:nsid w:val="17246BA4"/>
    <w:multiLevelType w:val="hybridMultilevel"/>
    <w:tmpl w:val="850212C2"/>
    <w:lvl w:ilvl="0" w:tplc="DDDE145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347D5F"/>
    <w:multiLevelType w:val="hybridMultilevel"/>
    <w:tmpl w:val="A73C295E"/>
    <w:lvl w:ilvl="0" w:tplc="F836F9E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F60F36"/>
    <w:multiLevelType w:val="hybridMultilevel"/>
    <w:tmpl w:val="723009DC"/>
    <w:name w:val="WW8Num1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770AFB"/>
    <w:multiLevelType w:val="hybridMultilevel"/>
    <w:tmpl w:val="E870D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20030B"/>
    <w:multiLevelType w:val="hybridMultilevel"/>
    <w:tmpl w:val="003C512A"/>
    <w:lvl w:ilvl="0" w:tplc="04F47DB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D51E2D"/>
    <w:multiLevelType w:val="hybridMultilevel"/>
    <w:tmpl w:val="45B0F91C"/>
    <w:lvl w:ilvl="0" w:tplc="81F03E8E">
      <w:start w:val="1"/>
      <w:numFmt w:val="decimal"/>
      <w:lvlText w:val="%1."/>
      <w:lvlJc w:val="left"/>
      <w:pPr>
        <w:ind w:left="857" w:hanging="420"/>
      </w:pPr>
      <w:rPr>
        <w:rFonts w:hint="default"/>
      </w:r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11" w15:restartNumberingAfterBreak="0">
    <w:nsid w:val="43294521"/>
    <w:multiLevelType w:val="hybridMultilevel"/>
    <w:tmpl w:val="003C512A"/>
    <w:lvl w:ilvl="0" w:tplc="04F47DB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8946EAC"/>
    <w:multiLevelType w:val="hybridMultilevel"/>
    <w:tmpl w:val="0D362642"/>
    <w:lvl w:ilvl="0" w:tplc="0415000F">
      <w:start w:val="1"/>
      <w:numFmt w:val="decimal"/>
      <w:lvlText w:val="%1."/>
      <w:lvlJc w:val="left"/>
      <w:pPr>
        <w:ind w:left="1157" w:hanging="360"/>
      </w:pPr>
    </w:lvl>
    <w:lvl w:ilvl="1" w:tplc="04150019" w:tentative="1">
      <w:start w:val="1"/>
      <w:numFmt w:val="lowerLetter"/>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13" w15:restartNumberingAfterBreak="0">
    <w:nsid w:val="5AA066CF"/>
    <w:multiLevelType w:val="hybridMultilevel"/>
    <w:tmpl w:val="9D08DF68"/>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4" w15:restartNumberingAfterBreak="0">
    <w:nsid w:val="5AAD75CB"/>
    <w:multiLevelType w:val="hybridMultilevel"/>
    <w:tmpl w:val="45B0F91C"/>
    <w:lvl w:ilvl="0" w:tplc="81F03E8E">
      <w:start w:val="1"/>
      <w:numFmt w:val="decimal"/>
      <w:lvlText w:val="%1."/>
      <w:lvlJc w:val="left"/>
      <w:pPr>
        <w:ind w:left="857" w:hanging="420"/>
      </w:pPr>
      <w:rPr>
        <w:rFonts w:hint="default"/>
      </w:r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15" w15:restartNumberingAfterBreak="0">
    <w:nsid w:val="62715F81"/>
    <w:multiLevelType w:val="hybridMultilevel"/>
    <w:tmpl w:val="C3A08786"/>
    <w:lvl w:ilvl="0" w:tplc="F836F9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BD2BD1"/>
    <w:multiLevelType w:val="hybridMultilevel"/>
    <w:tmpl w:val="C3A08786"/>
    <w:lvl w:ilvl="0" w:tplc="F836F9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A2D64B0"/>
    <w:multiLevelType w:val="hybridMultilevel"/>
    <w:tmpl w:val="45B0F91C"/>
    <w:lvl w:ilvl="0" w:tplc="81F03E8E">
      <w:start w:val="1"/>
      <w:numFmt w:val="decimal"/>
      <w:lvlText w:val="%1."/>
      <w:lvlJc w:val="left"/>
      <w:pPr>
        <w:ind w:left="857" w:hanging="420"/>
      </w:pPr>
      <w:rPr>
        <w:rFonts w:hint="default"/>
      </w:r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num w:numId="1">
    <w:abstractNumId w:val="4"/>
  </w:num>
  <w:num w:numId="2">
    <w:abstractNumId w:val="13"/>
  </w:num>
  <w:num w:numId="3">
    <w:abstractNumId w:val="0"/>
  </w:num>
  <w:num w:numId="4">
    <w:abstractNumId w:val="8"/>
  </w:num>
  <w:num w:numId="5">
    <w:abstractNumId w:val="2"/>
  </w:num>
  <w:num w:numId="6">
    <w:abstractNumId w:val="16"/>
  </w:num>
  <w:num w:numId="7">
    <w:abstractNumId w:val="1"/>
  </w:num>
  <w:num w:numId="8">
    <w:abstractNumId w:val="15"/>
  </w:num>
  <w:num w:numId="9">
    <w:abstractNumId w:val="6"/>
  </w:num>
  <w:num w:numId="10">
    <w:abstractNumId w:val="11"/>
  </w:num>
  <w:num w:numId="11">
    <w:abstractNumId w:val="9"/>
  </w:num>
  <w:num w:numId="12">
    <w:abstractNumId w:val="5"/>
  </w:num>
  <w:num w:numId="13">
    <w:abstractNumId w:val="7"/>
  </w:num>
  <w:num w:numId="14">
    <w:abstractNumId w:val="3"/>
  </w:num>
  <w:num w:numId="15">
    <w:abstractNumId w:val="12"/>
  </w:num>
  <w:num w:numId="16">
    <w:abstractNumId w:val="17"/>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33A"/>
    <w:rsid w:val="00010EF9"/>
    <w:rsid w:val="000224B9"/>
    <w:rsid w:val="000A0578"/>
    <w:rsid w:val="000C38FC"/>
    <w:rsid w:val="000E3A5F"/>
    <w:rsid w:val="00136CA0"/>
    <w:rsid w:val="00161FED"/>
    <w:rsid w:val="001965D5"/>
    <w:rsid w:val="00203828"/>
    <w:rsid w:val="00277AE7"/>
    <w:rsid w:val="002821EC"/>
    <w:rsid w:val="00294FC9"/>
    <w:rsid w:val="002B4E73"/>
    <w:rsid w:val="002C4AFC"/>
    <w:rsid w:val="002E1635"/>
    <w:rsid w:val="002E71D1"/>
    <w:rsid w:val="00335A32"/>
    <w:rsid w:val="00366ECB"/>
    <w:rsid w:val="00373603"/>
    <w:rsid w:val="003E3AE1"/>
    <w:rsid w:val="00435FF5"/>
    <w:rsid w:val="00440785"/>
    <w:rsid w:val="00447C30"/>
    <w:rsid w:val="00461AB3"/>
    <w:rsid w:val="004A4CE6"/>
    <w:rsid w:val="004D566A"/>
    <w:rsid w:val="00543B30"/>
    <w:rsid w:val="0055080B"/>
    <w:rsid w:val="00595288"/>
    <w:rsid w:val="005B3FC9"/>
    <w:rsid w:val="005B664C"/>
    <w:rsid w:val="005C208E"/>
    <w:rsid w:val="005D0381"/>
    <w:rsid w:val="005D6BBA"/>
    <w:rsid w:val="005E4598"/>
    <w:rsid w:val="00630B35"/>
    <w:rsid w:val="00631AA5"/>
    <w:rsid w:val="00634FB4"/>
    <w:rsid w:val="00643B3E"/>
    <w:rsid w:val="00666BC1"/>
    <w:rsid w:val="00672F86"/>
    <w:rsid w:val="006A029E"/>
    <w:rsid w:val="007424C2"/>
    <w:rsid w:val="00755627"/>
    <w:rsid w:val="00756FA7"/>
    <w:rsid w:val="007C4AA3"/>
    <w:rsid w:val="007C71CA"/>
    <w:rsid w:val="007E0E1F"/>
    <w:rsid w:val="007F247D"/>
    <w:rsid w:val="00837121"/>
    <w:rsid w:val="008B11CE"/>
    <w:rsid w:val="008E53FA"/>
    <w:rsid w:val="009054B8"/>
    <w:rsid w:val="00926893"/>
    <w:rsid w:val="009A40D0"/>
    <w:rsid w:val="009D51B9"/>
    <w:rsid w:val="00A077FB"/>
    <w:rsid w:val="00A45204"/>
    <w:rsid w:val="00A658EF"/>
    <w:rsid w:val="00A81B10"/>
    <w:rsid w:val="00B15C1B"/>
    <w:rsid w:val="00B900E5"/>
    <w:rsid w:val="00BB5E8E"/>
    <w:rsid w:val="00BF348C"/>
    <w:rsid w:val="00BF7C1C"/>
    <w:rsid w:val="00C21D65"/>
    <w:rsid w:val="00C704F0"/>
    <w:rsid w:val="00C76E4D"/>
    <w:rsid w:val="00CC2998"/>
    <w:rsid w:val="00CD1C5C"/>
    <w:rsid w:val="00CE52B0"/>
    <w:rsid w:val="00D01F74"/>
    <w:rsid w:val="00D11E51"/>
    <w:rsid w:val="00D22B6F"/>
    <w:rsid w:val="00D40431"/>
    <w:rsid w:val="00D717A9"/>
    <w:rsid w:val="00D85DFB"/>
    <w:rsid w:val="00D90D50"/>
    <w:rsid w:val="00DA6270"/>
    <w:rsid w:val="00DD5DEC"/>
    <w:rsid w:val="00DE6E36"/>
    <w:rsid w:val="00E72591"/>
    <w:rsid w:val="00E757A8"/>
    <w:rsid w:val="00EF4FEE"/>
    <w:rsid w:val="00F04295"/>
    <w:rsid w:val="00F61CCC"/>
    <w:rsid w:val="00F62729"/>
    <w:rsid w:val="00F70CAB"/>
    <w:rsid w:val="00F84AB2"/>
    <w:rsid w:val="00F96CE1"/>
    <w:rsid w:val="00FC12AF"/>
    <w:rsid w:val="00FE5AD1"/>
    <w:rsid w:val="00FF33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62E80"/>
  <w15:docId w15:val="{F7CEB1B9-BBFA-4A92-8A6F-BADDC817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333A"/>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461AB3"/>
    <w:pPr>
      <w:tabs>
        <w:tab w:val="center" w:pos="4536"/>
        <w:tab w:val="right" w:pos="9072"/>
      </w:tabs>
    </w:pPr>
  </w:style>
  <w:style w:type="character" w:customStyle="1" w:styleId="NagwekZnak">
    <w:name w:val="Nagłówek Znak"/>
    <w:basedOn w:val="Domylnaczcionkaakapitu"/>
    <w:link w:val="Nagwek"/>
    <w:uiPriority w:val="99"/>
    <w:rsid w:val="00461AB3"/>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461AB3"/>
    <w:pPr>
      <w:tabs>
        <w:tab w:val="center" w:pos="4536"/>
        <w:tab w:val="right" w:pos="9072"/>
      </w:tabs>
    </w:pPr>
  </w:style>
  <w:style w:type="character" w:customStyle="1" w:styleId="StopkaZnak">
    <w:name w:val="Stopka Znak"/>
    <w:basedOn w:val="Domylnaczcionkaakapitu"/>
    <w:link w:val="Stopka"/>
    <w:uiPriority w:val="99"/>
    <w:rsid w:val="00461AB3"/>
    <w:rPr>
      <w:rFonts w:ascii="Times New Roman" w:eastAsia="Times New Roman" w:hAnsi="Times New Roman" w:cs="Times New Roman"/>
      <w:sz w:val="24"/>
      <w:szCs w:val="24"/>
      <w:lang w:eastAsia="ar-SA"/>
    </w:rPr>
  </w:style>
  <w:style w:type="table" w:styleId="Tabela-Siatka">
    <w:name w:val="Table Grid"/>
    <w:basedOn w:val="Standardowy"/>
    <w:uiPriority w:val="59"/>
    <w:rsid w:val="002E71D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E3AE1"/>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3AE1"/>
    <w:rPr>
      <w:rFonts w:ascii="Segoe UI" w:eastAsia="Times New Roman" w:hAnsi="Segoe UI" w:cs="Segoe UI"/>
      <w:sz w:val="18"/>
      <w:szCs w:val="18"/>
      <w:lang w:eastAsia="ar-SA"/>
    </w:rPr>
  </w:style>
  <w:style w:type="paragraph" w:styleId="Akapitzlist">
    <w:name w:val="List Paragraph"/>
    <w:basedOn w:val="Normalny"/>
    <w:uiPriority w:val="34"/>
    <w:qFormat/>
    <w:rsid w:val="00CE52B0"/>
    <w:pPr>
      <w:ind w:left="720"/>
      <w:contextualSpacing/>
    </w:pPr>
  </w:style>
  <w:style w:type="paragraph" w:styleId="Tekstprzypisudolnego">
    <w:name w:val="footnote text"/>
    <w:basedOn w:val="Normalny"/>
    <w:link w:val="TekstprzypisudolnegoZnak"/>
    <w:uiPriority w:val="99"/>
    <w:semiHidden/>
    <w:unhideWhenUsed/>
    <w:rsid w:val="005B3FC9"/>
    <w:rPr>
      <w:sz w:val="20"/>
      <w:szCs w:val="20"/>
    </w:rPr>
  </w:style>
  <w:style w:type="character" w:customStyle="1" w:styleId="TekstprzypisudolnegoZnak">
    <w:name w:val="Tekst przypisu dolnego Znak"/>
    <w:basedOn w:val="Domylnaczcionkaakapitu"/>
    <w:link w:val="Tekstprzypisudolnego"/>
    <w:uiPriority w:val="99"/>
    <w:semiHidden/>
    <w:rsid w:val="005B3FC9"/>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5B3FC9"/>
    <w:rPr>
      <w:vertAlign w:val="superscript"/>
    </w:rPr>
  </w:style>
  <w:style w:type="paragraph" w:styleId="Tekstkomentarza">
    <w:name w:val="annotation text"/>
    <w:basedOn w:val="Normalny"/>
    <w:link w:val="TekstkomentarzaZnak"/>
    <w:uiPriority w:val="99"/>
    <w:unhideWhenUsed/>
    <w:rsid w:val="00FC12AF"/>
    <w:pPr>
      <w:suppressAutoHyphens w:val="0"/>
    </w:pPr>
    <w:rPr>
      <w:rFonts w:ascii="Calibri" w:hAnsi="Calibri" w:cs="Calibri"/>
      <w:sz w:val="20"/>
      <w:szCs w:val="20"/>
      <w:lang w:eastAsia="en-US"/>
    </w:rPr>
  </w:style>
  <w:style w:type="character" w:customStyle="1" w:styleId="TekstkomentarzaZnak">
    <w:name w:val="Tekst komentarza Znak"/>
    <w:basedOn w:val="Domylnaczcionkaakapitu"/>
    <w:link w:val="Tekstkomentarza"/>
    <w:uiPriority w:val="99"/>
    <w:rsid w:val="00FC12AF"/>
    <w:rPr>
      <w:rFonts w:ascii="Calibri" w:eastAsia="Times New Roman" w:hAnsi="Calibri" w:cs="Calibri"/>
      <w:sz w:val="20"/>
      <w:szCs w:val="20"/>
    </w:rPr>
  </w:style>
  <w:style w:type="paragraph" w:styleId="Tekstprzypisukocowego">
    <w:name w:val="endnote text"/>
    <w:basedOn w:val="Normalny"/>
    <w:link w:val="TekstprzypisukocowegoZnak"/>
    <w:uiPriority w:val="99"/>
    <w:semiHidden/>
    <w:unhideWhenUsed/>
    <w:rsid w:val="00F70CAB"/>
    <w:rPr>
      <w:sz w:val="20"/>
      <w:szCs w:val="20"/>
    </w:rPr>
  </w:style>
  <w:style w:type="character" w:customStyle="1" w:styleId="TekstprzypisukocowegoZnak">
    <w:name w:val="Tekst przypisu końcowego Znak"/>
    <w:basedOn w:val="Domylnaczcionkaakapitu"/>
    <w:link w:val="Tekstprzypisukocowego"/>
    <w:uiPriority w:val="99"/>
    <w:semiHidden/>
    <w:rsid w:val="00F70CAB"/>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F70CAB"/>
    <w:rPr>
      <w:vertAlign w:val="superscript"/>
    </w:rPr>
  </w:style>
  <w:style w:type="character" w:styleId="Odwoaniedokomentarza">
    <w:name w:val="annotation reference"/>
    <w:basedOn w:val="Domylnaczcionkaakapitu"/>
    <w:uiPriority w:val="99"/>
    <w:semiHidden/>
    <w:unhideWhenUsed/>
    <w:rsid w:val="00CD1C5C"/>
    <w:rPr>
      <w:sz w:val="16"/>
      <w:szCs w:val="16"/>
    </w:rPr>
  </w:style>
  <w:style w:type="paragraph" w:styleId="Tematkomentarza">
    <w:name w:val="annotation subject"/>
    <w:basedOn w:val="Tekstkomentarza"/>
    <w:next w:val="Tekstkomentarza"/>
    <w:link w:val="TematkomentarzaZnak"/>
    <w:uiPriority w:val="99"/>
    <w:semiHidden/>
    <w:unhideWhenUsed/>
    <w:rsid w:val="00CD1C5C"/>
    <w:pPr>
      <w:suppressAutoHyphens/>
    </w:pPr>
    <w:rPr>
      <w:rFonts w:ascii="Times New Roman" w:hAnsi="Times New Roman" w:cs="Times New Roman"/>
      <w:b/>
      <w:bCs/>
      <w:lang w:eastAsia="ar-SA"/>
    </w:rPr>
  </w:style>
  <w:style w:type="character" w:customStyle="1" w:styleId="TematkomentarzaZnak">
    <w:name w:val="Temat komentarza Znak"/>
    <w:basedOn w:val="TekstkomentarzaZnak"/>
    <w:link w:val="Tematkomentarza"/>
    <w:uiPriority w:val="99"/>
    <w:semiHidden/>
    <w:rsid w:val="00CD1C5C"/>
    <w:rPr>
      <w:rFonts w:ascii="Times New Roman" w:eastAsia="Times New Roman" w:hAnsi="Times New Roman" w:cs="Times New Roman"/>
      <w:b/>
      <w:bCs/>
      <w:sz w:val="20"/>
      <w:szCs w:val="20"/>
      <w:lang w:eastAsia="ar-SA"/>
    </w:rPr>
  </w:style>
  <w:style w:type="character" w:styleId="Hipercze">
    <w:name w:val="Hyperlink"/>
    <w:basedOn w:val="Domylnaczcionkaakapitu"/>
    <w:uiPriority w:val="99"/>
    <w:unhideWhenUsed/>
    <w:rsid w:val="00CD1C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293521">
      <w:bodyDiv w:val="1"/>
      <w:marLeft w:val="0"/>
      <w:marRight w:val="0"/>
      <w:marTop w:val="0"/>
      <w:marBottom w:val="0"/>
      <w:divBdr>
        <w:top w:val="none" w:sz="0" w:space="0" w:color="auto"/>
        <w:left w:val="none" w:sz="0" w:space="0" w:color="auto"/>
        <w:bottom w:val="none" w:sz="0" w:space="0" w:color="auto"/>
        <w:right w:val="none" w:sz="0" w:space="0" w:color="auto"/>
      </w:divBdr>
    </w:div>
    <w:div w:id="204737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cscarg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9AD6C-693E-4E91-BFAE-8AD4B46FA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603</Words>
  <Characters>3620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Infomex Sp. z o.o.</Company>
  <LinksUpToDate>false</LinksUpToDate>
  <CharactersWithSpaces>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Miś</dc:creator>
  <cp:lastModifiedBy>HR</cp:lastModifiedBy>
  <cp:revision>4</cp:revision>
  <dcterms:created xsi:type="dcterms:W3CDTF">2018-06-25T08:59:00Z</dcterms:created>
  <dcterms:modified xsi:type="dcterms:W3CDTF">2018-08-01T09:00:00Z</dcterms:modified>
</cp:coreProperties>
</file>